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ind w:firstLine="640" w:firstLineChars="200"/>
        <w:jc w:val="center"/>
        <w:rPr>
          <w:rFonts w:ascii="仿宋_GB2312" w:eastAsia="仿宋_GB2312"/>
          <w:sz w:val="32"/>
          <w:szCs w:val="32"/>
        </w:rPr>
      </w:pPr>
    </w:p>
    <w:p>
      <w:pPr>
        <w:spacing w:after="0" w:line="560" w:lineRule="exact"/>
        <w:jc w:val="center"/>
        <w:rPr>
          <w:rFonts w:ascii="仿宋_GB2312" w:eastAsia="仿宋_GB2312"/>
          <w:sz w:val="32"/>
          <w:szCs w:val="32"/>
        </w:rPr>
      </w:pPr>
    </w:p>
    <w:p>
      <w:pPr>
        <w:spacing w:line="560" w:lineRule="exact"/>
        <w:jc w:val="center"/>
        <w:rPr>
          <w:rFonts w:ascii="仿宋_GB2312" w:hAnsi="仿宋" w:eastAsia="仿宋_GB2312"/>
          <w:sz w:val="32"/>
          <w:szCs w:val="32"/>
        </w:rPr>
      </w:pPr>
      <w:r>
        <w:rPr>
          <w:rFonts w:hint="eastAsia" w:ascii="仿宋_GB2312" w:hAnsi="仿宋" w:eastAsia="仿宋_GB2312"/>
          <w:sz w:val="32"/>
          <w:szCs w:val="32"/>
        </w:rPr>
        <w:t>教务处〔2020〕</w:t>
      </w:r>
      <w:r>
        <w:rPr>
          <w:rFonts w:hint="eastAsia" w:ascii="仿宋_GB2312" w:hAnsi="仿宋" w:eastAsia="仿宋_GB2312"/>
          <w:sz w:val="32"/>
          <w:szCs w:val="32"/>
          <w:lang w:val="en-US" w:eastAsia="zh-CN"/>
        </w:rPr>
        <w:t>12</w:t>
      </w:r>
      <w:r>
        <w:rPr>
          <w:rFonts w:hint="eastAsia" w:ascii="仿宋_GB2312" w:hAnsi="仿宋" w:eastAsia="仿宋_GB2312"/>
          <w:sz w:val="32"/>
          <w:szCs w:val="32"/>
        </w:rPr>
        <w:t>号</w:t>
      </w:r>
    </w:p>
    <w:p>
      <w:pPr>
        <w:keepNext w:val="0"/>
        <w:keepLines w:val="0"/>
        <w:pageBreakBefore w:val="0"/>
        <w:widowControl/>
        <w:kinsoku/>
        <w:wordWrap/>
        <w:overflowPunct/>
        <w:topLinePunct w:val="0"/>
        <w:autoSpaceDE/>
        <w:autoSpaceDN/>
        <w:bidi w:val="0"/>
        <w:adjustRightInd/>
        <w:snapToGrid/>
        <w:spacing w:before="868" w:beforeLines="150" w:after="0" w:line="700" w:lineRule="exact"/>
        <w:jc w:val="center"/>
        <w:textAlignment w:val="auto"/>
        <w:rPr>
          <w:rFonts w:hint="eastAsia" w:ascii="方正小标宋简体" w:hAnsi="仿宋" w:eastAsia="方正小标宋简体"/>
          <w:sz w:val="44"/>
          <w:szCs w:val="44"/>
        </w:rPr>
      </w:pPr>
      <w:r>
        <w:rPr>
          <w:rFonts w:hint="eastAsia" w:ascii="方正小标宋简体" w:hAnsi="仿宋" w:eastAsia="方正小标宋简体"/>
          <w:sz w:val="44"/>
          <w:szCs w:val="44"/>
        </w:rPr>
        <w:t>关于印发《福州工商学院课程教学大纲管理</w:t>
      </w:r>
    </w:p>
    <w:p>
      <w:pPr>
        <w:keepNext w:val="0"/>
        <w:keepLines w:val="0"/>
        <w:pageBreakBefore w:val="0"/>
        <w:widowControl/>
        <w:kinsoku/>
        <w:wordWrap/>
        <w:overflowPunct/>
        <w:topLinePunct w:val="0"/>
        <w:autoSpaceDE/>
        <w:autoSpaceDN/>
        <w:bidi w:val="0"/>
        <w:adjustRightInd/>
        <w:snapToGrid/>
        <w:spacing w:after="581" w:afterLines="100" w:line="700" w:lineRule="exact"/>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办法与编制规范》的通知</w:t>
      </w:r>
    </w:p>
    <w:p>
      <w:pPr>
        <w:spacing w:after="0" w:line="560" w:lineRule="exact"/>
        <w:rPr>
          <w:rFonts w:ascii="仿宋_GB2312" w:hAnsi="仿宋" w:eastAsia="仿宋_GB2312"/>
          <w:sz w:val="32"/>
          <w:szCs w:val="32"/>
        </w:rPr>
      </w:pPr>
      <w:r>
        <w:rPr>
          <w:rFonts w:hint="eastAsia" w:ascii="仿宋_GB2312" w:hAnsi="仿宋" w:eastAsia="仿宋_GB2312"/>
          <w:sz w:val="32"/>
          <w:szCs w:val="32"/>
        </w:rPr>
        <w:t>各</w:t>
      </w:r>
      <w:r>
        <w:rPr>
          <w:rFonts w:hint="eastAsia" w:ascii="仿宋_GB2312" w:hAnsi="仿宋" w:eastAsia="仿宋_GB2312"/>
          <w:sz w:val="32"/>
          <w:szCs w:val="32"/>
          <w:lang w:eastAsia="zh-CN"/>
        </w:rPr>
        <w:t>院（系）</w:t>
      </w:r>
      <w:r>
        <w:rPr>
          <w:rFonts w:hint="eastAsia" w:ascii="仿宋_GB2312" w:hAnsi="仿宋" w:eastAsia="仿宋_GB2312"/>
          <w:sz w:val="32"/>
          <w:szCs w:val="32"/>
        </w:rPr>
        <w:t>：</w:t>
      </w:r>
    </w:p>
    <w:p>
      <w:pPr>
        <w:spacing w:after="1158" w:afterLines="20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为维护教学秩序、抓好课程和教材建设、提高教学质量，经研究决定，现将《福州工商学院课程教学大纲管理办法与编制规范》印发给你们，请组织全体教师认真学习并贯彻执行。</w:t>
      </w:r>
    </w:p>
    <w:p>
      <w:pPr>
        <w:spacing w:after="0" w:line="560" w:lineRule="exact"/>
        <w:ind w:right="960" w:firstLine="640" w:firstLineChars="200"/>
        <w:jc w:val="right"/>
        <w:rPr>
          <w:rFonts w:ascii="仿宋_GB2312" w:hAnsi="仿宋" w:eastAsia="仿宋_GB2312"/>
          <w:sz w:val="32"/>
          <w:szCs w:val="32"/>
        </w:rPr>
      </w:pPr>
      <w:r>
        <w:rPr>
          <w:rFonts w:hint="eastAsia" w:ascii="仿宋_GB2312" w:hAnsi="仿宋" w:eastAsia="仿宋_GB2312" w:cs="仿宋_GB2312"/>
          <w:sz w:val="32"/>
          <w:szCs w:val="32"/>
        </w:rPr>
        <w:t>福州工商学院教务处</w:t>
      </w:r>
    </w:p>
    <w:p>
      <w:pPr>
        <w:spacing w:after="0" w:line="560" w:lineRule="exact"/>
        <w:ind w:right="64" w:rightChars="29" w:firstLine="5280" w:firstLineChars="1650"/>
        <w:jc w:val="both"/>
        <w:rPr>
          <w:rFonts w:ascii="仿宋_GB2312" w:hAnsi="仿宋" w:eastAsia="仿宋_GB2312" w:cs="仿宋_GB2312"/>
          <w:sz w:val="32"/>
          <w:szCs w:val="32"/>
        </w:rPr>
      </w:pPr>
      <w:r>
        <w:rPr>
          <w:rFonts w:hint="eastAsia" w:ascii="仿宋_GB2312" w:hAnsi="仿宋" w:eastAsia="仿宋_GB2312" w:cs="仿宋_GB2312"/>
          <w:sz w:val="32"/>
          <w:szCs w:val="32"/>
        </w:rPr>
        <w:t>2020年</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26</w:t>
      </w:r>
      <w:r>
        <w:rPr>
          <w:rFonts w:hint="eastAsia" w:ascii="仿宋_GB2312" w:hAnsi="仿宋" w:eastAsia="仿宋_GB2312" w:cs="仿宋_GB2312"/>
          <w:sz w:val="32"/>
          <w:szCs w:val="32"/>
        </w:rPr>
        <w:t>日</w:t>
      </w:r>
    </w:p>
    <w:p>
      <w:pPr>
        <w:spacing w:after="0" w:line="560" w:lineRule="exact"/>
        <w:jc w:val="both"/>
        <w:rPr>
          <w:rFonts w:ascii="仿宋_GB2312" w:hAnsi="仿宋_GB2312" w:eastAsia="仿宋_GB2312" w:cs="仿宋_GB2312"/>
          <w:sz w:val="32"/>
          <w:szCs w:val="32"/>
        </w:rPr>
      </w:pPr>
    </w:p>
    <w:p>
      <w:pPr>
        <w:spacing w:after="0" w:line="560" w:lineRule="exact"/>
        <w:jc w:val="both"/>
        <w:rPr>
          <w:rFonts w:ascii="仿宋_GB2312" w:hAnsi="仿宋_GB2312" w:eastAsia="仿宋_GB2312" w:cs="仿宋_GB2312"/>
          <w:sz w:val="32"/>
          <w:szCs w:val="32"/>
        </w:rPr>
      </w:pPr>
    </w:p>
    <w:p>
      <w:pPr>
        <w:jc w:val="both"/>
        <w:rPr>
          <w:rFonts w:ascii="黑体" w:hAnsi="黑体" w:eastAsia="黑体" w:cs="黑体"/>
          <w:sz w:val="32"/>
          <w:szCs w:val="32"/>
        </w:rPr>
      </w:pPr>
    </w:p>
    <w:p>
      <w:pPr>
        <w:jc w:val="center"/>
        <w:rPr>
          <w:rFonts w:ascii="宋体" w:hAnsi="宋体" w:eastAsia="宋体"/>
          <w:b/>
          <w:bCs/>
          <w:sz w:val="36"/>
          <w:szCs w:val="36"/>
        </w:rPr>
      </w:pPr>
    </w:p>
    <w:p>
      <w:pPr>
        <w:jc w:val="center"/>
        <w:rPr>
          <w:rFonts w:ascii="宋体" w:hAnsi="宋体" w:eastAsia="宋体"/>
          <w:b/>
          <w:bCs/>
          <w:sz w:val="36"/>
          <w:szCs w:val="36"/>
        </w:rPr>
      </w:pPr>
    </w:p>
    <w:p>
      <w:pPr>
        <w:keepNext w:val="0"/>
        <w:keepLines w:val="0"/>
        <w:pageBreakBefore w:val="0"/>
        <w:widowControl/>
        <w:kinsoku/>
        <w:wordWrap/>
        <w:overflowPunct/>
        <w:topLinePunct w:val="0"/>
        <w:autoSpaceDE/>
        <w:autoSpaceDN/>
        <w:bidi w:val="0"/>
        <w:adjustRightInd/>
        <w:snapToGrid/>
        <w:spacing w:after="0" w:line="700" w:lineRule="exact"/>
        <w:jc w:val="center"/>
        <w:textAlignment w:val="auto"/>
        <w:rPr>
          <w:rFonts w:hint="eastAsia" w:ascii="方正小标宋简体" w:hAnsi="宋体" w:eastAsia="方正小标宋简体"/>
          <w:bCs/>
          <w:sz w:val="44"/>
          <w:szCs w:val="44"/>
        </w:rPr>
      </w:pPr>
      <w:r>
        <w:rPr>
          <w:rFonts w:hint="eastAsia" w:ascii="方正小标宋简体" w:hAnsi="宋体" w:eastAsia="方正小标宋简体"/>
          <w:bCs/>
          <w:sz w:val="44"/>
          <w:szCs w:val="44"/>
        </w:rPr>
        <w:t>福州工商学院课程教学大纲管理</w:t>
      </w:r>
    </w:p>
    <w:p>
      <w:pPr>
        <w:keepNext w:val="0"/>
        <w:keepLines w:val="0"/>
        <w:pageBreakBefore w:val="0"/>
        <w:widowControl/>
        <w:kinsoku/>
        <w:wordWrap/>
        <w:overflowPunct/>
        <w:topLinePunct w:val="0"/>
        <w:autoSpaceDE/>
        <w:autoSpaceDN/>
        <w:bidi w:val="0"/>
        <w:adjustRightInd/>
        <w:snapToGrid/>
        <w:spacing w:after="581" w:afterLines="100" w:line="700" w:lineRule="exact"/>
        <w:jc w:val="center"/>
        <w:textAlignment w:val="auto"/>
        <w:rPr>
          <w:rFonts w:ascii="方正小标宋简体" w:hAnsi="宋体" w:eastAsia="方正小标宋简体"/>
          <w:bCs/>
          <w:sz w:val="44"/>
          <w:szCs w:val="44"/>
        </w:rPr>
      </w:pPr>
      <w:r>
        <w:rPr>
          <w:rFonts w:hint="eastAsia" w:ascii="方正小标宋简体" w:hAnsi="宋体" w:eastAsia="方正小标宋简体"/>
          <w:bCs/>
          <w:sz w:val="44"/>
          <w:szCs w:val="44"/>
        </w:rPr>
        <w:t>办法与编制规范</w:t>
      </w:r>
    </w:p>
    <w:p>
      <w:pPr>
        <w:pStyle w:val="37"/>
        <w:keepNext w:val="0"/>
        <w:keepLines w:val="0"/>
        <w:pageBreakBefore w:val="0"/>
        <w:widowControl w:val="0"/>
        <w:kinsoku/>
        <w:wordWrap/>
        <w:overflowPunct/>
        <w:topLinePunct w:val="0"/>
        <w:autoSpaceDE/>
        <w:autoSpaceDN/>
        <w:bidi w:val="0"/>
        <w:adjustRightInd/>
        <w:snapToGrid/>
        <w:spacing w:after="0" w:line="540" w:lineRule="exact"/>
        <w:ind w:left="0"/>
        <w:jc w:val="center"/>
        <w:textAlignment w:val="auto"/>
        <w:rPr>
          <w:rFonts w:ascii="黑体" w:hAnsi="宋体" w:eastAsia="黑体"/>
          <w:bCs/>
          <w:sz w:val="32"/>
          <w:szCs w:val="32"/>
        </w:rPr>
      </w:pPr>
      <w:r>
        <w:rPr>
          <w:rFonts w:hint="eastAsia" w:ascii="黑体" w:hAnsi="宋体" w:eastAsia="黑体"/>
          <w:bCs/>
          <w:sz w:val="32"/>
          <w:szCs w:val="32"/>
        </w:rPr>
        <w:t>第一章 总则</w:t>
      </w:r>
    </w:p>
    <w:p>
      <w:pPr>
        <w:keepNext w:val="0"/>
        <w:keepLines w:val="0"/>
        <w:pageBreakBefore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sz w:val="32"/>
          <w:szCs w:val="32"/>
        </w:rPr>
      </w:pPr>
      <w:r>
        <w:rPr>
          <w:rFonts w:hint="eastAsia" w:ascii="黑体" w:hAnsi="宋体" w:eastAsia="黑体"/>
          <w:bCs/>
          <w:sz w:val="32"/>
          <w:szCs w:val="32"/>
        </w:rPr>
        <w:t>第一条</w:t>
      </w:r>
      <w:r>
        <w:rPr>
          <w:rFonts w:hint="eastAsia" w:ascii="仿宋_GB2312" w:hAnsi="宋体" w:eastAsia="仿宋_GB2312"/>
          <w:b/>
          <w:bCs/>
          <w:sz w:val="32"/>
          <w:szCs w:val="32"/>
        </w:rPr>
        <w:t xml:space="preserve"> </w:t>
      </w:r>
      <w:r>
        <w:rPr>
          <w:rFonts w:hint="eastAsia" w:ascii="仿宋_GB2312" w:hAnsi="仿宋_GB2312" w:eastAsia="仿宋_GB2312" w:cs="仿宋_GB2312"/>
          <w:sz w:val="32"/>
          <w:szCs w:val="32"/>
        </w:rPr>
        <w:t>教学大纲是一门课程或某一实践教学环节的指导文件，它是选编教材，制定授课计划和进行教学工作的依据。一般按课程及实践教学环节分别编制。制定（修订）和执行好教学大纲对于稳定教学秩序、抓好课程和教材建设、提高教学质量具有重要作用。</w:t>
      </w:r>
    </w:p>
    <w:p>
      <w:pPr>
        <w:keepNext w:val="0"/>
        <w:keepLines w:val="0"/>
        <w:pageBreakBefore w:val="0"/>
        <w:kinsoku/>
        <w:wordWrap/>
        <w:overflowPunct/>
        <w:topLinePunct w:val="0"/>
        <w:autoSpaceDE/>
        <w:autoSpaceDN/>
        <w:bidi w:val="0"/>
        <w:adjustRightInd/>
        <w:snapToGrid/>
        <w:spacing w:after="0" w:line="540" w:lineRule="exact"/>
        <w:ind w:firstLine="640" w:firstLineChars="200"/>
        <w:textAlignment w:val="auto"/>
        <w:rPr>
          <w:rFonts w:ascii="仿宋_GB2312" w:hAnsi="宋体" w:eastAsia="仿宋_GB2312"/>
          <w:sz w:val="32"/>
          <w:szCs w:val="32"/>
        </w:rPr>
      </w:pPr>
      <w:r>
        <w:rPr>
          <w:rFonts w:hint="eastAsia" w:ascii="黑体" w:hAnsi="宋体" w:eastAsia="黑体"/>
          <w:bCs/>
          <w:sz w:val="32"/>
          <w:szCs w:val="32"/>
        </w:rPr>
        <w:t xml:space="preserve">第二条 </w:t>
      </w:r>
      <w:r>
        <w:rPr>
          <w:rFonts w:hint="eastAsia" w:ascii="仿宋_GB2312" w:hAnsi="仿宋_GB2312" w:eastAsia="仿宋_GB2312" w:cs="仿宋_GB2312"/>
          <w:sz w:val="32"/>
          <w:szCs w:val="32"/>
        </w:rPr>
        <w:t>课程教学大纲是关于课程教学目标、教学内容、教学方法、考核评价等方面进行描述与规定的教学基本文件，是学生了解课程目标要求、提高学习自主性的指南，是教师选编教材（讲义）、组织教学、考核学习成效的依据，也是学校评价课程教学质量的主要材料。因此，各</w:t>
      </w:r>
      <w:r>
        <w:rPr>
          <w:rFonts w:hint="eastAsia" w:ascii="仿宋_GB2312" w:hAnsi="仿宋_GB2312" w:eastAsia="仿宋_GB2312" w:cs="仿宋_GB2312"/>
          <w:sz w:val="32"/>
          <w:szCs w:val="32"/>
          <w:lang w:eastAsia="zh-CN"/>
        </w:rPr>
        <w:t>二级</w:t>
      </w:r>
      <w:r>
        <w:rPr>
          <w:rFonts w:hint="eastAsia" w:ascii="仿宋_GB2312" w:hAnsi="仿宋_GB2312" w:eastAsia="仿宋_GB2312" w:cs="仿宋_GB2312"/>
          <w:sz w:val="32"/>
          <w:szCs w:val="32"/>
        </w:rPr>
        <w:t>教学单位必须认真编写课程教学大纲。</w:t>
      </w:r>
      <w:r>
        <w:rPr>
          <w:rFonts w:hint="eastAsia" w:ascii="宋体" w:hAnsi="宋体" w:cs="宋体"/>
          <w:sz w:val="28"/>
          <w:szCs w:val="28"/>
        </w:rPr>
        <w:t xml:space="preserve"> </w:t>
      </w:r>
    </w:p>
    <w:p>
      <w:pPr>
        <w:pStyle w:val="37"/>
        <w:keepNext w:val="0"/>
        <w:keepLines w:val="0"/>
        <w:pageBreakBefore w:val="0"/>
        <w:widowControl w:val="0"/>
        <w:kinsoku/>
        <w:wordWrap/>
        <w:overflowPunct/>
        <w:topLinePunct w:val="0"/>
        <w:autoSpaceDE/>
        <w:autoSpaceDN/>
        <w:bidi w:val="0"/>
        <w:adjustRightInd/>
        <w:snapToGrid/>
        <w:spacing w:after="0" w:line="540" w:lineRule="exact"/>
        <w:ind w:left="0"/>
        <w:jc w:val="center"/>
        <w:textAlignment w:val="auto"/>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第二章 教学大纲的制定程序</w:t>
      </w:r>
    </w:p>
    <w:p>
      <w:pPr>
        <w:keepNext w:val="0"/>
        <w:keepLines w:val="0"/>
        <w:pageBreakBefore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 xml:space="preserve">各专业人才培养方案中所列的课程均须制定课程教学大纲，无课程教学大纲的课程不能开课。 </w:t>
      </w:r>
    </w:p>
    <w:p>
      <w:pPr>
        <w:keepNext w:val="0"/>
        <w:keepLines w:val="0"/>
        <w:pageBreakBefore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跨院（系）的有关课程，均应依据专业教学计划对本门课程的教学要求制定（修订）教学大纲，经开课专业所在二级教学单位负责人批准后统一送教务处备案。各二级教学单位应按时将新修订的教学大纲上报教务处审核。全校性公共基础课和部分学科基础课教学大纲由其所在教研室集体讨论定稿，由二级教学单位负责人批准后报教务处备案。 </w:t>
      </w:r>
    </w:p>
    <w:p>
      <w:pPr>
        <w:keepNext w:val="0"/>
        <w:keepLines w:val="0"/>
        <w:pageBreakBefore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专业类课程教学大纲由各单位组织任课教师编写，专业组长审定，二级教学单位负责人审批后报教务处备案。其中，需要跨</w:t>
      </w:r>
      <w:r>
        <w:rPr>
          <w:rFonts w:hint="eastAsia" w:ascii="仿宋_GB2312" w:hAnsi="仿宋_GB2312" w:eastAsia="仿宋_GB2312" w:cs="仿宋_GB2312"/>
          <w:sz w:val="32"/>
          <w:szCs w:val="32"/>
          <w:lang w:eastAsia="zh-CN"/>
        </w:rPr>
        <w:t>院（</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开出的课程，由学生所在二级教学单位针对该专业特征提出课程教学基本要求，由课程所属单位组织编写，学生所在单位负责审定。 </w:t>
      </w:r>
    </w:p>
    <w:p>
      <w:pPr>
        <w:keepNext w:val="0"/>
        <w:keepLines w:val="0"/>
        <w:pageBreakBefore w:val="0"/>
        <w:kinsoku/>
        <w:wordWrap/>
        <w:overflowPunct/>
        <w:topLinePunct w:val="0"/>
        <w:autoSpaceDE/>
        <w:autoSpaceDN/>
        <w:bidi w:val="0"/>
        <w:adjustRightInd/>
        <w:snapToGrid/>
        <w:spacing w:after="0" w:line="54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教学大纲的基本内容及格式</w:t>
      </w:r>
    </w:p>
    <w:p>
      <w:pPr>
        <w:keepNext w:val="0"/>
        <w:keepLines w:val="0"/>
        <w:pageBreakBefore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 xml:space="preserve">课程教学大纲要符合人才培养计划整体优化要求，从本课程在人才培养中的地位及作用的角度，贯穿“知识、能力、素质协调发展”的思想，突出培养学生的实践能力和创新精神，注意相关课程的联系与分工。教学大纲名称应与教学计划和开课计划中的课程名称一致，不得随教材名称改变而改变。 </w:t>
      </w:r>
    </w:p>
    <w:p>
      <w:pPr>
        <w:keepNext w:val="0"/>
        <w:keepLines w:val="0"/>
        <w:pageBreakBefore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黑体" w:cs="仿宋_GB2312"/>
          <w:sz w:val="32"/>
          <w:szCs w:val="32"/>
          <w:lang w:val="en-US" w:eastAsia="zh-CN"/>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教学大纲内容</w:t>
      </w:r>
    </w:p>
    <w:p>
      <w:pPr>
        <w:keepNext w:val="0"/>
        <w:keepLines w:val="0"/>
        <w:pageBreakBefore w:val="0"/>
        <w:kinsoku/>
        <w:wordWrap/>
        <w:overflowPunct/>
        <w:topLinePunct w:val="0"/>
        <w:autoSpaceDE/>
        <w:autoSpaceDN/>
        <w:bidi w:val="0"/>
        <w:adjustRightInd/>
        <w:snapToGrid/>
        <w:spacing w:after="0" w:line="540" w:lineRule="exact"/>
        <w:ind w:firstLine="640" w:firstLineChars="20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（一）课程教学大纲内容</w:t>
      </w:r>
    </w:p>
    <w:p>
      <w:pPr>
        <w:keepNext w:val="0"/>
        <w:keepLines w:val="0"/>
        <w:pageBreakBefore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1.适用专业、先修课程、后续课程、课程类型、学时、学分；</w:t>
      </w:r>
    </w:p>
    <w:p>
      <w:pPr>
        <w:keepNext w:val="0"/>
        <w:keepLines w:val="0"/>
        <w:pageBreakBefore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2.课程性质与教学目标（在思想、知识和能力等方面应达到的目标）</w:t>
      </w:r>
    </w:p>
    <w:p>
      <w:pPr>
        <w:keepNext w:val="0"/>
        <w:keepLines w:val="0"/>
        <w:pageBreakBefore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3.课程教学内容与学时分配</w:t>
      </w:r>
    </w:p>
    <w:p>
      <w:pPr>
        <w:keepNext w:val="0"/>
        <w:keepLines w:val="0"/>
        <w:pageBreakBefore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4.教学方法</w:t>
      </w:r>
    </w:p>
    <w:p>
      <w:pPr>
        <w:keepNext w:val="0"/>
        <w:keepLines w:val="0"/>
        <w:pageBreakBefore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5.考核及成绩评定</w:t>
      </w:r>
    </w:p>
    <w:p>
      <w:pPr>
        <w:keepNext w:val="0"/>
        <w:keepLines w:val="0"/>
        <w:pageBreakBefore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6.教材与参考书目</w:t>
      </w:r>
    </w:p>
    <w:p>
      <w:pPr>
        <w:keepNext w:val="0"/>
        <w:keepLines w:val="0"/>
        <w:pageBreakBefore w:val="0"/>
        <w:kinsoku/>
        <w:wordWrap/>
        <w:overflowPunct/>
        <w:topLinePunct w:val="0"/>
        <w:autoSpaceDE/>
        <w:autoSpaceDN/>
        <w:bidi w:val="0"/>
        <w:adjustRightInd/>
        <w:snapToGrid/>
        <w:spacing w:after="0" w:line="540" w:lineRule="exact"/>
        <w:ind w:firstLine="640" w:firstLineChars="20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（二）实验（实训）教学大纲内容</w:t>
      </w:r>
    </w:p>
    <w:p>
      <w:pPr>
        <w:keepNext w:val="0"/>
        <w:keepLines w:val="0"/>
        <w:pageBreakBefore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1.实验（实训）的性质、目的和任务、应开出必做实验和选做实验教学项目和实训等实践性教学项目</w:t>
      </w:r>
    </w:p>
    <w:p>
      <w:pPr>
        <w:keepNext w:val="0"/>
        <w:keepLines w:val="0"/>
        <w:pageBreakBefore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2.实验（实训）项目与内容</w:t>
      </w:r>
    </w:p>
    <w:p>
      <w:pPr>
        <w:keepNext w:val="0"/>
        <w:keepLines w:val="0"/>
        <w:pageBreakBefore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3.教学方法</w:t>
      </w:r>
    </w:p>
    <w:p>
      <w:pPr>
        <w:keepNext w:val="0"/>
        <w:keepLines w:val="0"/>
        <w:pageBreakBefore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4.实验（实训）的成绩考核与评定</w:t>
      </w:r>
    </w:p>
    <w:p>
      <w:pPr>
        <w:keepNext w:val="0"/>
        <w:keepLines w:val="0"/>
        <w:pageBreakBefore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5.实验（实训）指导书（实验教材）及参考书</w:t>
      </w:r>
    </w:p>
    <w:p>
      <w:pPr>
        <w:keepNext w:val="0"/>
        <w:keepLines w:val="0"/>
        <w:pageBreakBefore w:val="0"/>
        <w:kinsoku/>
        <w:wordWrap/>
        <w:overflowPunct/>
        <w:topLinePunct w:val="0"/>
        <w:autoSpaceDE/>
        <w:autoSpaceDN/>
        <w:bidi w:val="0"/>
        <w:adjustRightInd/>
        <w:snapToGrid/>
        <w:spacing w:after="0" w:line="540" w:lineRule="exact"/>
        <w:ind w:firstLine="480" w:firstLineChars="150"/>
        <w:textAlignment w:val="auto"/>
        <w:rPr>
          <w:rFonts w:hint="eastAsia" w:ascii="仿宋_GB2312" w:hAnsi="仿宋_GB2312" w:eastAsia="仿宋_GB2312" w:cs="仿宋_GB2312"/>
          <w:sz w:val="32"/>
          <w:szCs w:val="32"/>
        </w:rPr>
      </w:pPr>
      <w:r>
        <w:rPr>
          <w:rFonts w:hint="eastAsia" w:ascii="黑体" w:eastAsia="黑体"/>
          <w:sz w:val="32"/>
          <w:szCs w:val="32"/>
        </w:rPr>
        <w:t>第八条</w:t>
      </w:r>
      <w:r>
        <w:rPr>
          <w:rFonts w:hint="eastAsia" w:ascii="宋体" w:hAnsi="宋体" w:cs="宋体"/>
          <w:bCs/>
          <w:sz w:val="32"/>
          <w:szCs w:val="32"/>
        </w:rPr>
        <w:t xml:space="preserve"> </w:t>
      </w:r>
      <w:r>
        <w:rPr>
          <w:rFonts w:hint="eastAsia" w:ascii="仿宋_GB2312" w:hAnsi="仿宋_GB2312" w:eastAsia="仿宋_GB2312" w:cs="仿宋_GB2312"/>
          <w:bCs/>
          <w:sz w:val="32"/>
          <w:szCs w:val="32"/>
        </w:rPr>
        <w:t xml:space="preserve">课程教学大纲应体现“以学生发展为中心，以学习成果产出为导向”的精神，具体描述课程教学目标及其对应专业毕业要求。力求文字严谨、意义明确、名词术语规范。 </w:t>
      </w:r>
    </w:p>
    <w:p>
      <w:pPr>
        <w:keepNext w:val="0"/>
        <w:keepLines w:val="0"/>
        <w:pageBreakBefore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各类课程教学大纲的基本格式应规范、完整，须能更好地体现各类认证和评估的核心理念，内容可根据实际需要做适当微调。 </w:t>
      </w:r>
    </w:p>
    <w:p>
      <w:pPr>
        <w:keepNext w:val="0"/>
        <w:keepLines w:val="0"/>
        <w:pageBreakBefore w:val="0"/>
        <w:kinsoku/>
        <w:wordWrap/>
        <w:overflowPunct/>
        <w:topLinePunct w:val="0"/>
        <w:autoSpaceDE/>
        <w:autoSpaceDN/>
        <w:bidi w:val="0"/>
        <w:adjustRightInd/>
        <w:snapToGrid/>
        <w:spacing w:after="0"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第十条 制定（修订）课程教学大纲要求</w:t>
      </w:r>
    </w:p>
    <w:p>
      <w:pPr>
        <w:keepNext w:val="0"/>
        <w:keepLines w:val="0"/>
        <w:pageBreakBefore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（一）严格执行教学计划规定时数和教学计划对本门课程提出的教学要求。</w:t>
      </w:r>
    </w:p>
    <w:p>
      <w:pPr>
        <w:keepNext w:val="0"/>
        <w:keepLines w:val="0"/>
        <w:pageBreakBefore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（二）教学计划规定的各门课程、实验（训）课程及实习分别制定相应的教学大纲。</w:t>
      </w:r>
    </w:p>
    <w:p>
      <w:pPr>
        <w:keepNext w:val="0"/>
        <w:keepLines w:val="0"/>
        <w:pageBreakBefore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课程内容要符合专业培养目标和毕业生的质量基本要求，基础课以保证基础、保证应用的原则，以强化应用为教学重点、以加强实践为重点；专业课教学内容要加强专业的针对性和实用性，以应用型的知识结构能力培养为基本点，以一定的创新能力培养为方向，以利于因材施教为原则。</w:t>
      </w:r>
    </w:p>
    <w:p>
      <w:pPr>
        <w:keepNext w:val="0"/>
        <w:keepLines w:val="0"/>
        <w:pageBreakBefore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（四）编写教学大纲既要考虑课程自身的基础性、系统性，又要照顾课程之间互相衔接，避免教学内容的重复和脱节，尤其是公共课要在征求二级教学单位的基础上制定（修订）教学大纲。</w:t>
      </w:r>
    </w:p>
    <w:p>
      <w:pPr>
        <w:keepNext w:val="0"/>
        <w:keepLines w:val="0"/>
        <w:pageBreakBefore w:val="0"/>
        <w:kinsoku/>
        <w:wordWrap/>
        <w:overflowPunct/>
        <w:topLinePunct w:val="0"/>
        <w:autoSpaceDE/>
        <w:autoSpaceDN/>
        <w:bidi w:val="0"/>
        <w:adjustRightInd/>
        <w:snapToGrid/>
        <w:spacing w:after="0" w:line="54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教学大纲的使用与管理</w:t>
      </w:r>
    </w:p>
    <w:p>
      <w:pPr>
        <w:keepNext w:val="0"/>
        <w:keepLines w:val="0"/>
        <w:pageBreakBefore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各专业组长</w:t>
      </w:r>
      <w:r>
        <w:rPr>
          <w:rFonts w:hint="eastAsia" w:ascii="仿宋_GB2312" w:hAnsi="仿宋_GB2312" w:eastAsia="仿宋_GB2312" w:cs="仿宋_GB2312"/>
          <w:sz w:val="32"/>
          <w:szCs w:val="32"/>
          <w:lang w:eastAsia="zh-CN"/>
        </w:rPr>
        <w:t>（教研</w:t>
      </w:r>
      <w:bookmarkStart w:id="4" w:name="_GoBack"/>
      <w:bookmarkEnd w:id="4"/>
      <w:r>
        <w:rPr>
          <w:rFonts w:hint="eastAsia" w:ascii="仿宋_GB2312" w:hAnsi="仿宋_GB2312" w:eastAsia="仿宋_GB2312" w:cs="仿宋_GB2312"/>
          <w:sz w:val="32"/>
          <w:szCs w:val="32"/>
          <w:lang w:eastAsia="zh-CN"/>
        </w:rPr>
        <w:t>室主任）</w:t>
      </w:r>
      <w:r>
        <w:rPr>
          <w:rFonts w:hint="eastAsia" w:ascii="仿宋_GB2312" w:hAnsi="仿宋_GB2312" w:eastAsia="仿宋_GB2312" w:cs="仿宋_GB2312"/>
          <w:sz w:val="32"/>
          <w:szCs w:val="32"/>
        </w:rPr>
        <w:t>在开课前两周应将本专业当学期所开课程的教学大纲收集齐全，教学秘书应将教学大纲收集情况及时向二级教学单位负责人汇报，同时报送给教务处，教务处及时公布二级教学单位教学大纲发布情况。</w:t>
      </w:r>
    </w:p>
    <w:p>
      <w:pPr>
        <w:keepNext w:val="0"/>
        <w:keepLines w:val="0"/>
        <w:pageBreakBefore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为了保证课堂教学的连续性、稳定性，教学大纲一经批准必须严格执行。任课教师应当适时向学生说明课程教学大纲（特别是教学目标和考核要求）。</w:t>
      </w:r>
    </w:p>
    <w:p>
      <w:pPr>
        <w:keepNext w:val="0"/>
        <w:keepLines w:val="0"/>
        <w:pageBreakBefore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 教学大纲的执行与检查</w:t>
      </w:r>
    </w:p>
    <w:p>
      <w:pPr>
        <w:keepNext w:val="0"/>
        <w:keepLines w:val="0"/>
        <w:pageBreakBefore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学大纲原则上保持相对稳定，教学大纲一经二级教学单位负责人批准应严肃认真执行，不得随意更改。二级教学单位负责人对教学大纲的执行情况负有检查的职责，一般在期末教学质量检查时进行，对教师在执行大纲时的情况进行检查，结果报教务处质量科，对教师不合理的变动应进行批评教育，对大纲存在的问题，应组织教师进行必要的修改。</w:t>
      </w:r>
    </w:p>
    <w:p>
      <w:pPr>
        <w:keepNext w:val="0"/>
        <w:keepLines w:val="0"/>
        <w:pageBreakBefore w:val="0"/>
        <w:kinsoku/>
        <w:wordWrap/>
        <w:overflowPunct/>
        <w:topLinePunct w:val="0"/>
        <w:autoSpaceDE/>
        <w:autoSpaceDN/>
        <w:bidi w:val="0"/>
        <w:adjustRightInd/>
        <w:snapToGrid/>
        <w:spacing w:after="0" w:line="540" w:lineRule="exact"/>
        <w:ind w:firstLine="640" w:firstLineChars="200"/>
        <w:textAlignment w:val="auto"/>
        <w:rPr>
          <w:rFonts w:ascii="楷体_GB2312" w:eastAsia="楷体_GB2312"/>
          <w:b/>
          <w:sz w:val="24"/>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本办法自公布之日起执行，解释权归教务处。 </w:t>
      </w:r>
    </w:p>
    <w:p>
      <w:pPr>
        <w:keepNext w:val="0"/>
        <w:keepLines w:val="0"/>
        <w:pageBreakBefore w:val="0"/>
        <w:widowControl/>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附件：1.福州工商学院课程教学大纲编制格式（理论）</w:t>
      </w:r>
    </w:p>
    <w:p>
      <w:pPr>
        <w:keepNext w:val="0"/>
        <w:keepLines w:val="0"/>
        <w:pageBreakBefore w:val="0"/>
        <w:widowControl/>
        <w:kinsoku/>
        <w:wordWrap/>
        <w:overflowPunct/>
        <w:topLinePunct w:val="0"/>
        <w:autoSpaceDE/>
        <w:autoSpaceDN/>
        <w:bidi w:val="0"/>
        <w:adjustRightInd/>
        <w:snapToGrid/>
        <w:spacing w:after="0" w:line="54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2.福州工商学院课程教学大纲编制格式（实验/实训）</w:t>
      </w:r>
    </w:p>
    <w:p>
      <w:pPr>
        <w:keepNext w:val="0"/>
        <w:keepLines w:val="0"/>
        <w:pageBreakBefore w:val="0"/>
        <w:widowControl/>
        <w:kinsoku/>
        <w:wordWrap/>
        <w:overflowPunct/>
        <w:topLinePunct w:val="0"/>
        <w:autoSpaceDE/>
        <w:autoSpaceDN/>
        <w:bidi w:val="0"/>
        <w:adjustRightInd/>
        <w:snapToGrid/>
        <w:spacing w:after="0" w:line="54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3.福州工商学院课程教学大纲编制格式（课程设计类）</w:t>
      </w:r>
    </w:p>
    <w:p>
      <w:pPr>
        <w:keepNext w:val="0"/>
        <w:keepLines w:val="0"/>
        <w:pageBreakBefore w:val="0"/>
        <w:widowControl/>
        <w:kinsoku/>
        <w:wordWrap/>
        <w:overflowPunct/>
        <w:topLinePunct w:val="0"/>
        <w:autoSpaceDE/>
        <w:autoSpaceDN/>
        <w:bidi w:val="0"/>
        <w:adjustRightInd/>
        <w:snapToGrid/>
        <w:spacing w:after="0" w:line="540" w:lineRule="exact"/>
        <w:ind w:firstLine="1600" w:firstLineChars="500"/>
        <w:textAlignment w:val="auto"/>
        <w:rPr>
          <w:rFonts w:ascii="仿宋_GB2312" w:hAnsi="宋体" w:eastAsia="仿宋_GB2312"/>
          <w:sz w:val="32"/>
          <w:szCs w:val="32"/>
        </w:rPr>
      </w:pPr>
      <w:r>
        <w:rPr>
          <w:rFonts w:hint="eastAsia" w:ascii="仿宋_GB2312" w:hAnsi="仿宋_GB2312" w:eastAsia="仿宋_GB2312" w:cs="仿宋_GB2312"/>
          <w:sz w:val="32"/>
          <w:szCs w:val="32"/>
        </w:rPr>
        <w:t>4.福州工商学院教学大纲评价标准</w:t>
      </w:r>
    </w:p>
    <w:p>
      <w:pPr>
        <w:spacing w:after="0" w:line="560" w:lineRule="exact"/>
        <w:rPr>
          <w:rFonts w:ascii="黑体" w:hAnsi="宋体" w:eastAsia="黑体"/>
          <w:sz w:val="32"/>
          <w:szCs w:val="32"/>
        </w:rPr>
      </w:pPr>
      <w:r>
        <w:rPr>
          <w:rFonts w:hint="eastAsia" w:ascii="黑体" w:hAnsi="宋体" w:eastAsia="黑体"/>
          <w:sz w:val="32"/>
          <w:szCs w:val="32"/>
        </w:rPr>
        <w:t>附件1</w:t>
      </w:r>
      <w:bookmarkStart w:id="0" w:name="_Toc456190986"/>
    </w:p>
    <w:p>
      <w:pPr>
        <w:keepNext w:val="0"/>
        <w:keepLines w:val="0"/>
        <w:pageBreakBefore w:val="0"/>
        <w:widowControl/>
        <w:kinsoku/>
        <w:wordWrap/>
        <w:overflowPunct/>
        <w:topLinePunct w:val="0"/>
        <w:autoSpaceDE/>
        <w:autoSpaceDN/>
        <w:bidi w:val="0"/>
        <w:adjustRightInd/>
        <w:snapToGrid/>
        <w:spacing w:after="0" w:line="360" w:lineRule="exact"/>
        <w:textAlignment w:val="auto"/>
        <w:rPr>
          <w:rFonts w:ascii="黑体" w:hAnsi="宋体" w:eastAsia="黑体"/>
          <w:sz w:val="32"/>
          <w:szCs w:val="32"/>
        </w:rPr>
      </w:pPr>
    </w:p>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36"/>
          <w:szCs w:val="36"/>
          <w:lang w:eastAsia="zh-CN"/>
        </w:rPr>
      </w:pPr>
      <w:r>
        <w:rPr>
          <w:rFonts w:hint="eastAsia" w:ascii="方正小标宋简体" w:eastAsia="方正小标宋简体"/>
          <w:sz w:val="36"/>
          <w:szCs w:val="36"/>
        </w:rPr>
        <w:t>福州工商学院教学大纲（理论）</w:t>
      </w:r>
      <w:bookmarkEnd w:id="0"/>
    </w:p>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黑体" w:eastAsia="黑体"/>
          <w:sz w:val="30"/>
          <w:szCs w:val="30"/>
          <w:lang w:eastAsia="zh-CN"/>
        </w:rPr>
      </w:pPr>
      <w:r>
        <w:rPr>
          <w:rFonts w:hint="eastAsia" w:ascii="黑体" w:eastAsia="黑体"/>
          <w:sz w:val="30"/>
          <w:szCs w:val="30"/>
        </w:rPr>
        <w:t>《******》课程教学大纲</w:t>
      </w:r>
    </w:p>
    <w:p>
      <w:pPr>
        <w:keepNext w:val="0"/>
        <w:keepLines w:val="0"/>
        <w:pageBreakBefore w:val="0"/>
        <w:widowControl/>
        <w:kinsoku/>
        <w:wordWrap/>
        <w:overflowPunct/>
        <w:topLinePunct w:val="0"/>
        <w:autoSpaceDE/>
        <w:autoSpaceDN/>
        <w:bidi w:val="0"/>
        <w:adjustRightInd/>
        <w:snapToGrid/>
        <w:spacing w:after="292" w:afterLines="50" w:line="360" w:lineRule="exact"/>
        <w:ind w:left="642" w:leftChars="292"/>
        <w:textAlignment w:val="auto"/>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课程名称：</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课程编号：</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学分/学时：</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课程类型：</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考核方式：</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开课学期：</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开课单位：</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先修课程：</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后续课程：</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适用专业：</w:t>
      </w:r>
      <w:r>
        <w:rPr>
          <w:rFonts w:hint="eastAsia" w:ascii="仿宋_GB2312" w:hAnsi="仿宋_GB2312" w:eastAsia="仿宋_GB2312" w:cs="仿宋_GB2312"/>
          <w:sz w:val="30"/>
          <w:szCs w:val="30"/>
          <w:u w:val="single"/>
        </w:rPr>
        <w:t xml:space="preserve">              </w:t>
      </w:r>
    </w:p>
    <w:p>
      <w:pPr>
        <w:keepNext w:val="0"/>
        <w:keepLines w:val="0"/>
        <w:pageBreakBefore w:val="0"/>
        <w:widowControl/>
        <w:kinsoku/>
        <w:wordWrap/>
        <w:overflowPunct/>
        <w:topLinePunct w:val="0"/>
        <w:autoSpaceDE/>
        <w:autoSpaceDN/>
        <w:bidi w:val="0"/>
        <w:adjustRightInd/>
        <w:snapToGrid/>
        <w:spacing w:after="0" w:line="360" w:lineRule="exact"/>
        <w:jc w:val="both"/>
        <w:textAlignment w:val="auto"/>
        <w:rPr>
          <w:rFonts w:hint="eastAsia" w:ascii="黑体" w:eastAsia="黑体"/>
          <w:sz w:val="30"/>
          <w:szCs w:val="30"/>
          <w:lang w:eastAsia="zh-CN"/>
        </w:rPr>
      </w:pPr>
      <w:r>
        <w:rPr>
          <w:rFonts w:hint="eastAsia" w:ascii="黑体" w:eastAsia="黑体"/>
          <w:sz w:val="30"/>
          <w:szCs w:val="30"/>
        </w:rPr>
        <w:t>一、课程性质与教学目标（明确专业毕业要求及指标点）</w:t>
      </w:r>
    </w:p>
    <w:p>
      <w:pPr>
        <w:keepNext w:val="0"/>
        <w:keepLines w:val="0"/>
        <w:pageBreakBefore w:val="0"/>
        <w:widowControl/>
        <w:kinsoku/>
        <w:wordWrap/>
        <w:overflowPunct/>
        <w:topLinePunct w:val="0"/>
        <w:autoSpaceDE/>
        <w:autoSpaceDN/>
        <w:bidi w:val="0"/>
        <w:adjustRightInd/>
        <w:snapToGrid/>
        <w:spacing w:after="0" w:line="360" w:lineRule="exact"/>
        <w:ind w:left="642" w:leftChars="292"/>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课程性质：                           </w:t>
      </w:r>
    </w:p>
    <w:p>
      <w:pPr>
        <w:keepNext w:val="0"/>
        <w:keepLines w:val="0"/>
        <w:pageBreakBefore w:val="0"/>
        <w:widowControl/>
        <w:kinsoku/>
        <w:wordWrap/>
        <w:overflowPunct/>
        <w:topLinePunct w:val="0"/>
        <w:autoSpaceDE/>
        <w:autoSpaceDN/>
        <w:bidi w:val="0"/>
        <w:adjustRightInd/>
        <w:snapToGrid/>
        <w:spacing w:after="0" w:line="360" w:lineRule="exact"/>
        <w:ind w:left="642" w:leftChars="292"/>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教学目标：（对应毕业要求*、*和*）</w:t>
      </w:r>
    </w:p>
    <w:p>
      <w:pPr>
        <w:keepNext w:val="0"/>
        <w:keepLines w:val="0"/>
        <w:pageBreakBefore w:val="0"/>
        <w:widowControl/>
        <w:kinsoku/>
        <w:wordWrap/>
        <w:overflowPunct/>
        <w:topLinePunct w:val="0"/>
        <w:autoSpaceDE/>
        <w:autoSpaceDN/>
        <w:bidi w:val="0"/>
        <w:adjustRightInd/>
        <w:snapToGrid/>
        <w:spacing w:after="292" w:afterLines="50" w:line="360" w:lineRule="exact"/>
        <w:jc w:val="left"/>
        <w:textAlignment w:val="auto"/>
        <w:rPr>
          <w:rFonts w:hint="eastAsia" w:ascii="黑体" w:eastAsia="黑体"/>
          <w:sz w:val="30"/>
          <w:szCs w:val="30"/>
        </w:rPr>
      </w:pPr>
      <w:r>
        <w:rPr>
          <w:rFonts w:hint="eastAsia" w:ascii="黑体" w:eastAsia="黑体"/>
          <w:sz w:val="30"/>
          <w:szCs w:val="30"/>
        </w:rPr>
        <w:t>二、课程教学内容及学时分配（含实践、自学、讨论等的内容及要求）</w:t>
      </w:r>
    </w:p>
    <w:tbl>
      <w:tblPr>
        <w:tblStyle w:val="19"/>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8"/>
        <w:gridCol w:w="703"/>
        <w:gridCol w:w="3780"/>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528"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ascii="宋体" w:hAnsi="宋体"/>
                <w:b/>
                <w:sz w:val="24"/>
                <w:szCs w:val="24"/>
              </w:rPr>
            </w:pPr>
            <w:r>
              <w:rPr>
                <w:rFonts w:hint="eastAsia" w:ascii="宋体" w:hAnsi="宋体"/>
                <w:b/>
                <w:sz w:val="24"/>
                <w:szCs w:val="24"/>
              </w:rPr>
              <w:t>教学内容</w:t>
            </w:r>
          </w:p>
        </w:tc>
        <w:tc>
          <w:tcPr>
            <w:tcW w:w="703"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ascii="宋体" w:hAnsi="宋体"/>
                <w:b/>
                <w:sz w:val="24"/>
                <w:szCs w:val="24"/>
              </w:rPr>
            </w:pPr>
            <w:r>
              <w:rPr>
                <w:rFonts w:hint="eastAsia" w:ascii="宋体" w:hAnsi="宋体"/>
                <w:b/>
                <w:sz w:val="24"/>
                <w:szCs w:val="24"/>
              </w:rPr>
              <w:t>学时</w:t>
            </w:r>
          </w:p>
        </w:tc>
        <w:tc>
          <w:tcPr>
            <w:tcW w:w="3780"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ind w:left="642" w:leftChars="292"/>
              <w:textAlignment w:val="auto"/>
              <w:rPr>
                <w:rFonts w:ascii="宋体" w:hAnsi="宋体"/>
                <w:b/>
                <w:sz w:val="24"/>
                <w:szCs w:val="24"/>
              </w:rPr>
            </w:pPr>
            <w:r>
              <w:rPr>
                <w:rFonts w:hint="eastAsia" w:ascii="宋体" w:hAnsi="宋体"/>
                <w:b/>
                <w:sz w:val="24"/>
                <w:szCs w:val="24"/>
              </w:rPr>
              <w:t>基本要求</w:t>
            </w:r>
          </w:p>
        </w:tc>
        <w:tc>
          <w:tcPr>
            <w:tcW w:w="1197"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ascii="宋体" w:hAnsi="宋体"/>
                <w:b/>
                <w:sz w:val="24"/>
                <w:szCs w:val="24"/>
              </w:rPr>
            </w:pPr>
            <w:r>
              <w:rPr>
                <w:rFonts w:hint="eastAsia" w:ascii="宋体" w:hAnsi="宋体"/>
                <w:b/>
                <w:sz w:val="24"/>
                <w:szCs w:val="24"/>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28" w:type="dxa"/>
            <w:noWrap w:val="0"/>
            <w:vAlign w:val="top"/>
          </w:tcPr>
          <w:p>
            <w:pPr>
              <w:keepNext w:val="0"/>
              <w:keepLines w:val="0"/>
              <w:pageBreakBefore w:val="0"/>
              <w:widowControl/>
              <w:kinsoku/>
              <w:wordWrap/>
              <w:overflowPunct/>
              <w:topLinePunct w:val="0"/>
              <w:autoSpaceDE/>
              <w:autoSpaceDN/>
              <w:bidi w:val="0"/>
              <w:adjustRightInd/>
              <w:snapToGrid/>
              <w:spacing w:after="0" w:line="360" w:lineRule="exact"/>
              <w:textAlignment w:val="auto"/>
              <w:rPr>
                <w:rFonts w:hint="eastAsia" w:ascii="宋体" w:hAnsi="宋体" w:eastAsiaTheme="minorEastAsia"/>
                <w:b/>
                <w:sz w:val="24"/>
                <w:szCs w:val="24"/>
                <w:lang w:eastAsia="zh-CN"/>
              </w:rPr>
            </w:pPr>
            <w:r>
              <w:rPr>
                <w:rFonts w:hint="eastAsia" w:ascii="宋体" w:hAnsi="宋体"/>
                <w:b/>
                <w:sz w:val="24"/>
                <w:szCs w:val="24"/>
              </w:rPr>
              <w:t>第一章 ***</w:t>
            </w:r>
          </w:p>
          <w:p>
            <w:pPr>
              <w:keepNext w:val="0"/>
              <w:keepLines w:val="0"/>
              <w:pageBreakBefore w:val="0"/>
              <w:widowControl/>
              <w:kinsoku/>
              <w:wordWrap/>
              <w:overflowPunct/>
              <w:topLinePunct w:val="0"/>
              <w:autoSpaceDE/>
              <w:autoSpaceDN/>
              <w:bidi w:val="0"/>
              <w:adjustRightInd/>
              <w:snapToGrid/>
              <w:spacing w:after="0" w:line="360" w:lineRule="exact"/>
              <w:textAlignment w:val="auto"/>
              <w:rPr>
                <w:rFonts w:hint="eastAsia" w:ascii="宋体" w:hAnsi="宋体" w:eastAsiaTheme="minorEastAsia"/>
                <w:sz w:val="24"/>
                <w:szCs w:val="24"/>
                <w:lang w:eastAsia="zh-CN"/>
              </w:rPr>
            </w:pPr>
            <w:r>
              <w:rPr>
                <w:rFonts w:hint="eastAsia" w:ascii="宋体" w:hAnsi="宋体"/>
                <w:sz w:val="24"/>
                <w:szCs w:val="24"/>
              </w:rPr>
              <w:t>第一节 ***</w:t>
            </w:r>
          </w:p>
          <w:p>
            <w:pPr>
              <w:keepNext w:val="0"/>
              <w:keepLines w:val="0"/>
              <w:pageBreakBefore w:val="0"/>
              <w:widowControl/>
              <w:kinsoku/>
              <w:wordWrap/>
              <w:overflowPunct/>
              <w:topLinePunct w:val="0"/>
              <w:autoSpaceDE/>
              <w:autoSpaceDN/>
              <w:bidi w:val="0"/>
              <w:adjustRightInd/>
              <w:snapToGrid/>
              <w:spacing w:after="0" w:line="360" w:lineRule="exact"/>
              <w:textAlignment w:val="auto"/>
              <w:rPr>
                <w:rFonts w:ascii="宋体" w:hAnsi="宋体"/>
                <w:sz w:val="24"/>
                <w:szCs w:val="24"/>
              </w:rPr>
            </w:pPr>
            <w:r>
              <w:rPr>
                <w:rFonts w:hint="eastAsia" w:ascii="宋体" w:hAnsi="宋体"/>
                <w:sz w:val="24"/>
                <w:szCs w:val="24"/>
              </w:rPr>
              <w:t>……</w:t>
            </w:r>
          </w:p>
        </w:tc>
        <w:tc>
          <w:tcPr>
            <w:tcW w:w="703"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ascii="宋体" w:hAnsi="宋体"/>
                <w:sz w:val="24"/>
                <w:szCs w:val="24"/>
              </w:rPr>
            </w:pPr>
          </w:p>
        </w:tc>
        <w:tc>
          <w:tcPr>
            <w:tcW w:w="3780" w:type="dxa"/>
            <w:noWrap w:val="0"/>
            <w:vAlign w:val="top"/>
          </w:tcPr>
          <w:p>
            <w:pPr>
              <w:keepNext w:val="0"/>
              <w:keepLines w:val="0"/>
              <w:pageBreakBefore w:val="0"/>
              <w:widowControl/>
              <w:kinsoku/>
              <w:wordWrap/>
              <w:overflowPunct/>
              <w:topLinePunct w:val="0"/>
              <w:autoSpaceDE/>
              <w:autoSpaceDN/>
              <w:bidi w:val="0"/>
              <w:adjustRightInd/>
              <w:snapToGrid/>
              <w:spacing w:after="0" w:line="360" w:lineRule="exact"/>
              <w:textAlignment w:val="auto"/>
              <w:rPr>
                <w:rFonts w:hint="eastAsia" w:ascii="宋体" w:hAnsi="宋体"/>
                <w:sz w:val="24"/>
                <w:szCs w:val="24"/>
              </w:rPr>
            </w:pPr>
            <w:r>
              <w:rPr>
                <w:rFonts w:hint="eastAsia" w:ascii="宋体" w:hAnsi="宋体"/>
                <w:sz w:val="24"/>
                <w:szCs w:val="24"/>
              </w:rPr>
              <w:t>1***</w:t>
            </w:r>
          </w:p>
          <w:p>
            <w:pPr>
              <w:keepNext w:val="0"/>
              <w:keepLines w:val="0"/>
              <w:pageBreakBefore w:val="0"/>
              <w:widowControl/>
              <w:kinsoku/>
              <w:wordWrap/>
              <w:overflowPunct/>
              <w:topLinePunct w:val="0"/>
              <w:autoSpaceDE/>
              <w:autoSpaceDN/>
              <w:bidi w:val="0"/>
              <w:adjustRightInd/>
              <w:snapToGrid/>
              <w:spacing w:after="0" w:line="360" w:lineRule="exact"/>
              <w:textAlignment w:val="auto"/>
              <w:rPr>
                <w:rFonts w:ascii="宋体" w:hAnsi="宋体"/>
                <w:sz w:val="24"/>
                <w:szCs w:val="24"/>
              </w:rPr>
            </w:pPr>
            <w:r>
              <w:rPr>
                <w:rFonts w:hint="eastAsia" w:ascii="宋体" w:hAnsi="宋体"/>
                <w:sz w:val="24"/>
                <w:szCs w:val="24"/>
              </w:rPr>
              <w:t>2***</w:t>
            </w:r>
          </w:p>
          <w:p>
            <w:pPr>
              <w:keepNext w:val="0"/>
              <w:keepLines w:val="0"/>
              <w:pageBreakBefore w:val="0"/>
              <w:widowControl/>
              <w:kinsoku/>
              <w:wordWrap/>
              <w:overflowPunct/>
              <w:topLinePunct w:val="0"/>
              <w:autoSpaceDE/>
              <w:autoSpaceDN/>
              <w:bidi w:val="0"/>
              <w:adjustRightInd/>
              <w:snapToGrid/>
              <w:spacing w:after="0" w:line="360" w:lineRule="exact"/>
              <w:textAlignment w:val="auto"/>
              <w:rPr>
                <w:rFonts w:ascii="宋体" w:hAnsi="宋体"/>
                <w:sz w:val="24"/>
                <w:szCs w:val="24"/>
              </w:rPr>
            </w:pPr>
            <w:r>
              <w:rPr>
                <w:rFonts w:hint="eastAsia" w:ascii="宋体" w:hAnsi="宋体"/>
                <w:sz w:val="24"/>
                <w:szCs w:val="24"/>
              </w:rPr>
              <w:t>……</w:t>
            </w:r>
          </w:p>
        </w:tc>
        <w:tc>
          <w:tcPr>
            <w:tcW w:w="1197" w:type="dxa"/>
            <w:noWrap w:val="0"/>
            <w:vAlign w:val="center"/>
          </w:tcPr>
          <w:p>
            <w:pPr>
              <w:keepNext w:val="0"/>
              <w:keepLines w:val="0"/>
              <w:pageBreakBefore w:val="0"/>
              <w:widowControl/>
              <w:kinsoku/>
              <w:wordWrap/>
              <w:overflowPunct/>
              <w:topLinePunct w:val="0"/>
              <w:autoSpaceDE/>
              <w:autoSpaceDN/>
              <w:bidi w:val="0"/>
              <w:adjustRightInd/>
              <w:snapToGrid/>
              <w:spacing w:after="120" w:line="360" w:lineRule="exact"/>
              <w:jc w:val="center"/>
              <w:textAlignment w:val="auto"/>
              <w:rPr>
                <w:rFonts w:ascii="宋体" w:hAnsi="宋体"/>
                <w:sz w:val="24"/>
                <w:szCs w:val="24"/>
              </w:rPr>
            </w:pP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3528" w:type="dxa"/>
            <w:noWrap w:val="0"/>
            <w:vAlign w:val="top"/>
          </w:tcPr>
          <w:p>
            <w:pPr>
              <w:keepNext w:val="0"/>
              <w:keepLines w:val="0"/>
              <w:pageBreakBefore w:val="0"/>
              <w:widowControl/>
              <w:kinsoku/>
              <w:wordWrap/>
              <w:overflowPunct/>
              <w:topLinePunct w:val="0"/>
              <w:autoSpaceDE/>
              <w:autoSpaceDN/>
              <w:bidi w:val="0"/>
              <w:adjustRightInd/>
              <w:snapToGrid/>
              <w:spacing w:after="0" w:line="360" w:lineRule="exact"/>
              <w:textAlignment w:val="auto"/>
              <w:rPr>
                <w:rFonts w:ascii="宋体" w:hAnsi="宋体"/>
                <w:b/>
                <w:sz w:val="24"/>
                <w:szCs w:val="24"/>
              </w:rPr>
            </w:pPr>
            <w:r>
              <w:rPr>
                <w:rFonts w:hint="eastAsia" w:ascii="宋体" w:hAnsi="宋体"/>
                <w:b/>
                <w:sz w:val="24"/>
                <w:szCs w:val="24"/>
              </w:rPr>
              <w:t>第二章 ***</w:t>
            </w:r>
          </w:p>
          <w:p>
            <w:pPr>
              <w:keepNext w:val="0"/>
              <w:keepLines w:val="0"/>
              <w:pageBreakBefore w:val="0"/>
              <w:widowControl/>
              <w:kinsoku/>
              <w:wordWrap/>
              <w:overflowPunct/>
              <w:topLinePunct w:val="0"/>
              <w:autoSpaceDE/>
              <w:autoSpaceDN/>
              <w:bidi w:val="0"/>
              <w:adjustRightInd/>
              <w:snapToGrid/>
              <w:spacing w:after="0" w:line="360" w:lineRule="exact"/>
              <w:textAlignment w:val="auto"/>
              <w:rPr>
                <w:rFonts w:ascii="宋体" w:hAnsi="宋体"/>
                <w:sz w:val="24"/>
                <w:szCs w:val="24"/>
              </w:rPr>
            </w:pPr>
            <w:r>
              <w:rPr>
                <w:rFonts w:hint="eastAsia" w:ascii="宋体" w:hAnsi="宋体"/>
                <w:sz w:val="24"/>
                <w:szCs w:val="24"/>
              </w:rPr>
              <w:t>第一节 ***</w:t>
            </w:r>
          </w:p>
          <w:p>
            <w:pPr>
              <w:keepNext w:val="0"/>
              <w:keepLines w:val="0"/>
              <w:pageBreakBefore w:val="0"/>
              <w:widowControl/>
              <w:kinsoku/>
              <w:wordWrap/>
              <w:overflowPunct/>
              <w:topLinePunct w:val="0"/>
              <w:autoSpaceDE/>
              <w:autoSpaceDN/>
              <w:bidi w:val="0"/>
              <w:adjustRightInd/>
              <w:snapToGrid/>
              <w:spacing w:after="0" w:line="360" w:lineRule="exact"/>
              <w:textAlignment w:val="auto"/>
              <w:rPr>
                <w:rFonts w:ascii="宋体" w:hAnsi="宋体"/>
                <w:sz w:val="24"/>
                <w:szCs w:val="24"/>
              </w:rPr>
            </w:pPr>
            <w:r>
              <w:rPr>
                <w:rFonts w:hint="eastAsia" w:ascii="宋体" w:hAnsi="宋体"/>
                <w:sz w:val="24"/>
                <w:szCs w:val="24"/>
              </w:rPr>
              <w:t>……</w:t>
            </w:r>
          </w:p>
        </w:tc>
        <w:tc>
          <w:tcPr>
            <w:tcW w:w="703"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ascii="宋体" w:hAnsi="宋体"/>
                <w:sz w:val="24"/>
                <w:szCs w:val="24"/>
              </w:rPr>
            </w:pPr>
          </w:p>
        </w:tc>
        <w:tc>
          <w:tcPr>
            <w:tcW w:w="3780" w:type="dxa"/>
            <w:noWrap w:val="0"/>
            <w:vAlign w:val="top"/>
          </w:tcPr>
          <w:p>
            <w:pPr>
              <w:keepNext w:val="0"/>
              <w:keepLines w:val="0"/>
              <w:pageBreakBefore w:val="0"/>
              <w:widowControl/>
              <w:kinsoku/>
              <w:wordWrap/>
              <w:overflowPunct/>
              <w:topLinePunct w:val="0"/>
              <w:autoSpaceDE/>
              <w:autoSpaceDN/>
              <w:bidi w:val="0"/>
              <w:adjustRightInd/>
              <w:snapToGrid/>
              <w:spacing w:after="0" w:line="360" w:lineRule="exact"/>
              <w:textAlignment w:val="auto"/>
              <w:rPr>
                <w:rFonts w:ascii="宋体" w:hAnsi="宋体"/>
                <w:sz w:val="24"/>
                <w:szCs w:val="24"/>
              </w:rPr>
            </w:pPr>
            <w:r>
              <w:rPr>
                <w:rFonts w:hint="eastAsia" w:ascii="宋体" w:hAnsi="宋体"/>
                <w:sz w:val="24"/>
                <w:szCs w:val="24"/>
              </w:rPr>
              <w:t>1***</w:t>
            </w:r>
          </w:p>
          <w:p>
            <w:pPr>
              <w:keepNext w:val="0"/>
              <w:keepLines w:val="0"/>
              <w:pageBreakBefore w:val="0"/>
              <w:widowControl/>
              <w:kinsoku/>
              <w:wordWrap/>
              <w:overflowPunct/>
              <w:topLinePunct w:val="0"/>
              <w:autoSpaceDE/>
              <w:autoSpaceDN/>
              <w:bidi w:val="0"/>
              <w:adjustRightInd/>
              <w:snapToGrid/>
              <w:spacing w:after="0" w:line="360" w:lineRule="exact"/>
              <w:textAlignment w:val="auto"/>
              <w:rPr>
                <w:rFonts w:ascii="宋体" w:hAnsi="宋体"/>
                <w:sz w:val="24"/>
                <w:szCs w:val="24"/>
              </w:rPr>
            </w:pPr>
            <w:r>
              <w:rPr>
                <w:rFonts w:hint="eastAsia" w:ascii="宋体" w:hAnsi="宋体"/>
                <w:sz w:val="24"/>
                <w:szCs w:val="24"/>
              </w:rPr>
              <w:t>2***</w:t>
            </w:r>
          </w:p>
          <w:p>
            <w:pPr>
              <w:keepNext w:val="0"/>
              <w:keepLines w:val="0"/>
              <w:pageBreakBefore w:val="0"/>
              <w:widowControl/>
              <w:kinsoku/>
              <w:wordWrap/>
              <w:overflowPunct/>
              <w:topLinePunct w:val="0"/>
              <w:autoSpaceDE/>
              <w:autoSpaceDN/>
              <w:bidi w:val="0"/>
              <w:adjustRightInd/>
              <w:snapToGrid/>
              <w:spacing w:after="0" w:line="360" w:lineRule="exact"/>
              <w:textAlignment w:val="auto"/>
              <w:rPr>
                <w:rFonts w:ascii="宋体" w:hAnsi="宋体"/>
                <w:sz w:val="24"/>
                <w:szCs w:val="24"/>
              </w:rPr>
            </w:pPr>
            <w:r>
              <w:rPr>
                <w:rFonts w:hint="eastAsia" w:ascii="宋体" w:hAnsi="宋体"/>
                <w:sz w:val="24"/>
                <w:szCs w:val="24"/>
              </w:rPr>
              <w:t>……</w:t>
            </w:r>
          </w:p>
        </w:tc>
        <w:tc>
          <w:tcPr>
            <w:tcW w:w="119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sz w:val="24"/>
                <w:szCs w:val="24"/>
              </w:rPr>
            </w:pPr>
            <w:r>
              <w:rPr>
                <w:rFonts w:hint="eastAsia" w:ascii="宋体" w:hAnsi="宋体"/>
                <w:sz w:val="24"/>
                <w:szCs w:val="24"/>
              </w:rPr>
              <w:t>***</w:t>
            </w:r>
          </w:p>
        </w:tc>
      </w:tr>
    </w:tbl>
    <w:p>
      <w:pPr>
        <w:keepNext w:val="0"/>
        <w:keepLines w:val="0"/>
        <w:pageBreakBefore w:val="0"/>
        <w:widowControl/>
        <w:numPr>
          <w:ilvl w:val="0"/>
          <w:numId w:val="1"/>
        </w:numPr>
        <w:tabs>
          <w:tab w:val="left" w:pos="518"/>
        </w:tabs>
        <w:kinsoku/>
        <w:wordWrap/>
        <w:overflowPunct/>
        <w:topLinePunct w:val="0"/>
        <w:autoSpaceDE/>
        <w:autoSpaceDN/>
        <w:bidi w:val="0"/>
        <w:adjustRightInd/>
        <w:snapToGrid/>
        <w:spacing w:after="0" w:line="360" w:lineRule="exact"/>
        <w:textAlignment w:val="auto"/>
        <w:rPr>
          <w:rFonts w:hint="eastAsia" w:ascii="黑体" w:hAnsi="黑体" w:eastAsia="黑体" w:cs="黑体"/>
          <w:sz w:val="30"/>
          <w:szCs w:val="30"/>
        </w:rPr>
      </w:pPr>
      <w:r>
        <w:rPr>
          <w:rFonts w:hint="eastAsia" w:ascii="黑体" w:hAnsi="黑体" w:eastAsia="黑体" w:cs="黑体"/>
          <w:sz w:val="30"/>
          <w:szCs w:val="30"/>
        </w:rPr>
        <w:t>教学方法</w:t>
      </w:r>
    </w:p>
    <w:p>
      <w:pPr>
        <w:keepNext w:val="0"/>
        <w:keepLines w:val="0"/>
        <w:pageBreakBefore w:val="0"/>
        <w:widowControl/>
        <w:numPr>
          <w:ilvl w:val="0"/>
          <w:numId w:val="1"/>
        </w:numPr>
        <w:tabs>
          <w:tab w:val="left" w:pos="518"/>
        </w:tabs>
        <w:kinsoku/>
        <w:wordWrap/>
        <w:overflowPunct/>
        <w:topLinePunct w:val="0"/>
        <w:autoSpaceDE/>
        <w:autoSpaceDN/>
        <w:bidi w:val="0"/>
        <w:adjustRightInd/>
        <w:snapToGrid/>
        <w:spacing w:after="0" w:line="360" w:lineRule="exact"/>
        <w:textAlignment w:val="auto"/>
        <w:rPr>
          <w:rFonts w:hint="eastAsia" w:ascii="黑体" w:hAnsi="黑体" w:eastAsia="黑体" w:cs="黑体"/>
          <w:sz w:val="30"/>
          <w:szCs w:val="30"/>
        </w:rPr>
      </w:pPr>
      <w:r>
        <w:rPr>
          <w:rFonts w:hint="eastAsia" w:ascii="黑体" w:hAnsi="黑体" w:eastAsia="黑体" w:cs="黑体"/>
          <w:sz w:val="30"/>
          <w:szCs w:val="30"/>
        </w:rPr>
        <w:t>考核及成绩评定（含评分规则）</w:t>
      </w:r>
    </w:p>
    <w:p>
      <w:pPr>
        <w:keepNext w:val="0"/>
        <w:keepLines w:val="0"/>
        <w:pageBreakBefore w:val="0"/>
        <w:widowControl/>
        <w:numPr>
          <w:ilvl w:val="0"/>
          <w:numId w:val="0"/>
        </w:numPr>
        <w:tabs>
          <w:tab w:val="left" w:pos="518"/>
        </w:tabs>
        <w:kinsoku/>
        <w:wordWrap/>
        <w:overflowPunct/>
        <w:topLinePunct w:val="0"/>
        <w:autoSpaceDE/>
        <w:autoSpaceDN/>
        <w:bidi w:val="0"/>
        <w:adjustRightInd/>
        <w:snapToGrid/>
        <w:spacing w:after="0" w:line="360" w:lineRule="exact"/>
        <w:textAlignment w:val="auto"/>
        <w:rPr>
          <w:rFonts w:hint="eastAsia" w:ascii="黑体" w:hAnsi="黑体" w:eastAsia="黑体" w:cs="黑体"/>
          <w:sz w:val="30"/>
          <w:szCs w:val="30"/>
        </w:rPr>
      </w:pPr>
      <w:r>
        <w:rPr>
          <w:rFonts w:hint="eastAsia" w:ascii="黑体" w:hAnsi="黑体" w:eastAsia="黑体" w:cs="黑体"/>
          <w:sz w:val="30"/>
          <w:szCs w:val="30"/>
        </w:rPr>
        <w:t>五、教材及参考书目</w:t>
      </w:r>
    </w:p>
    <w:p>
      <w:pPr>
        <w:keepNext w:val="0"/>
        <w:keepLines w:val="0"/>
        <w:pageBreakBefore w:val="0"/>
        <w:widowControl/>
        <w:kinsoku/>
        <w:wordWrap/>
        <w:overflowPunct/>
        <w:topLinePunct w:val="0"/>
        <w:autoSpaceDE/>
        <w:autoSpaceDN/>
        <w:bidi w:val="0"/>
        <w:adjustRightInd/>
        <w:snapToGrid/>
        <w:spacing w:after="581" w:afterLines="100" w:line="360" w:lineRule="exact"/>
        <w:textAlignment w:val="auto"/>
        <w:rPr>
          <w:rFonts w:hint="eastAsia" w:ascii="黑体" w:hAnsi="黑体" w:eastAsia="黑体" w:cs="黑体"/>
          <w:sz w:val="30"/>
          <w:szCs w:val="30"/>
        </w:rPr>
      </w:pPr>
      <w:r>
        <w:rPr>
          <w:rFonts w:hint="eastAsia" w:ascii="黑体" w:hAnsi="黑体" w:eastAsia="黑体" w:cs="黑体"/>
          <w:sz w:val="30"/>
          <w:szCs w:val="30"/>
        </w:rPr>
        <w:t>六、大纲制定责任人:</w:t>
      </w:r>
    </w:p>
    <w:p>
      <w:pPr>
        <w:keepNext w:val="0"/>
        <w:keepLines w:val="0"/>
        <w:pageBreakBefore w:val="0"/>
        <w:widowControl/>
        <w:kinsoku/>
        <w:wordWrap/>
        <w:overflowPunct/>
        <w:topLinePunct w:val="0"/>
        <w:autoSpaceDE/>
        <w:autoSpaceDN/>
        <w:bidi w:val="0"/>
        <w:adjustRightInd/>
        <w:snapToGrid/>
        <w:spacing w:after="292" w:afterLines="50"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拟稿（签章）：</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keepNext w:val="0"/>
        <w:keepLines w:val="0"/>
        <w:pageBreakBefore w:val="0"/>
        <w:widowControl/>
        <w:kinsoku/>
        <w:wordWrap/>
        <w:overflowPunct/>
        <w:topLinePunct w:val="0"/>
        <w:autoSpaceDE/>
        <w:autoSpaceDN/>
        <w:bidi w:val="0"/>
        <w:adjustRightInd/>
        <w:snapToGrid/>
        <w:spacing w:after="292" w:afterLines="50"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审定（签章）：</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keepNext w:val="0"/>
        <w:keepLines w:val="0"/>
        <w:pageBreakBefore w:val="0"/>
        <w:widowControl/>
        <w:kinsoku/>
        <w:wordWrap/>
        <w:overflowPunct/>
        <w:topLinePunct w:val="0"/>
        <w:autoSpaceDE/>
        <w:autoSpaceDN/>
        <w:bidi w:val="0"/>
        <w:adjustRightInd/>
        <w:snapToGrid/>
        <w:spacing w:after="292" w:afterLines="50"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审批（签章）：</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w:t>
      </w:r>
      <w:bookmarkStart w:id="1" w:name="_Toc456190987"/>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spacing w:after="0" w:line="560" w:lineRule="exact"/>
        <w:rPr>
          <w:rFonts w:ascii="黑体" w:eastAsia="黑体"/>
          <w:sz w:val="32"/>
          <w:szCs w:val="32"/>
        </w:rPr>
      </w:pPr>
      <w:r>
        <w:rPr>
          <w:rFonts w:hint="eastAsia" w:ascii="仿宋_GB2312" w:hAnsi="仿宋_GB2312" w:eastAsia="仿宋_GB2312" w:cs="仿宋_GB2312"/>
          <w:sz w:val="32"/>
          <w:szCs w:val="32"/>
        </w:rPr>
        <w:br w:type="page"/>
      </w:r>
      <w:r>
        <w:rPr>
          <w:rFonts w:hint="eastAsia" w:ascii="黑体" w:eastAsia="黑体"/>
          <w:sz w:val="32"/>
          <w:szCs w:val="32"/>
        </w:rPr>
        <w:t>附件2</w:t>
      </w:r>
    </w:p>
    <w:p>
      <w:pPr>
        <w:spacing w:after="0" w:line="200" w:lineRule="exact"/>
        <w:rPr>
          <w:rFonts w:ascii="宋体" w:hAnsi="宋体"/>
          <w:sz w:val="52"/>
          <w:szCs w:val="52"/>
        </w:rPr>
      </w:pPr>
    </w:p>
    <w:bookmarkEnd w:id="1"/>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方正小标宋简体" w:eastAsia="方正小标宋简体"/>
          <w:sz w:val="36"/>
          <w:szCs w:val="36"/>
        </w:rPr>
      </w:pPr>
      <w:r>
        <w:rPr>
          <w:rFonts w:hint="eastAsia" w:ascii="方正小标宋简体" w:eastAsia="方正小标宋简体"/>
          <w:sz w:val="36"/>
          <w:szCs w:val="36"/>
        </w:rPr>
        <w:t>福州工商学院教学大纲（实验/实训）</w:t>
      </w:r>
    </w:p>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ascii="黑体" w:eastAsia="黑体"/>
          <w:sz w:val="30"/>
          <w:szCs w:val="30"/>
        </w:rPr>
      </w:pPr>
      <w:r>
        <w:rPr>
          <w:rFonts w:hint="eastAsia" w:ascii="黑体" w:eastAsia="黑体"/>
          <w:sz w:val="30"/>
          <w:szCs w:val="30"/>
        </w:rPr>
        <w:t>《******》实验/实训课程教学大纲</w:t>
      </w:r>
    </w:p>
    <w:p>
      <w:pPr>
        <w:keepNext w:val="0"/>
        <w:keepLines w:val="0"/>
        <w:pageBreakBefore w:val="0"/>
        <w:widowControl/>
        <w:kinsoku/>
        <w:wordWrap/>
        <w:overflowPunct/>
        <w:topLinePunct w:val="0"/>
        <w:autoSpaceDE/>
        <w:autoSpaceDN/>
        <w:bidi w:val="0"/>
        <w:adjustRightInd/>
        <w:snapToGrid/>
        <w:spacing w:after="0" w:line="360" w:lineRule="exact"/>
        <w:textAlignment w:val="auto"/>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课程名称：</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课程编号：</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实验（训）学分：</w:t>
      </w:r>
      <w:r>
        <w:rPr>
          <w:rFonts w:hint="eastAsia" w:ascii="仿宋_GB2312" w:hAnsi="仿宋_GB2312" w:eastAsia="仿宋_GB2312" w:cs="仿宋_GB2312"/>
          <w:sz w:val="30"/>
          <w:szCs w:val="30"/>
          <w:u w:val="single"/>
        </w:rPr>
        <w:t xml:space="preserve">              </w:t>
      </w:r>
    </w:p>
    <w:p>
      <w:pPr>
        <w:keepNext w:val="0"/>
        <w:keepLines w:val="0"/>
        <w:pageBreakBefore w:val="0"/>
        <w:widowControl/>
        <w:kinsoku/>
        <w:wordWrap/>
        <w:overflowPunct/>
        <w:topLinePunct w:val="0"/>
        <w:autoSpaceDE/>
        <w:autoSpaceDN/>
        <w:bidi w:val="0"/>
        <w:adjustRightInd/>
        <w:snapToGrid/>
        <w:spacing w:after="0"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实验（训）学时：</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（含课外学时</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/课内学时</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w:t>
      </w:r>
    </w:p>
    <w:p>
      <w:pPr>
        <w:keepNext w:val="0"/>
        <w:keepLines w:val="0"/>
        <w:pageBreakBefore w:val="0"/>
        <w:widowControl/>
        <w:kinsoku/>
        <w:wordWrap/>
        <w:overflowPunct/>
        <w:topLinePunct w:val="0"/>
        <w:autoSpaceDE/>
        <w:autoSpaceDN/>
        <w:bidi w:val="0"/>
        <w:adjustRightInd/>
        <w:snapToGrid/>
        <w:spacing w:after="0"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实验（训）数量：</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个（含必开实验</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个/选开实验</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个）</w:t>
      </w:r>
    </w:p>
    <w:p>
      <w:pPr>
        <w:keepNext w:val="0"/>
        <w:keepLines w:val="0"/>
        <w:pageBreakBefore w:val="0"/>
        <w:widowControl/>
        <w:kinsoku/>
        <w:wordWrap/>
        <w:overflowPunct/>
        <w:topLinePunct w:val="0"/>
        <w:autoSpaceDE/>
        <w:autoSpaceDN/>
        <w:bidi w:val="0"/>
        <w:adjustRightInd/>
        <w:snapToGrid/>
        <w:spacing w:after="292" w:afterLines="50" w:line="360" w:lineRule="exact"/>
        <w:ind w:right="383" w:rightChars="174"/>
        <w:textAlignment w:val="auto"/>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考核方式：</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开课学期：</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开课单位：</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适用专业：</w:t>
      </w:r>
      <w:r>
        <w:rPr>
          <w:rFonts w:hint="eastAsia" w:ascii="仿宋_GB2312" w:hAnsi="仿宋_GB2312" w:eastAsia="仿宋_GB2312" w:cs="仿宋_GB2312"/>
          <w:sz w:val="30"/>
          <w:szCs w:val="30"/>
          <w:u w:val="single"/>
        </w:rPr>
        <w:t xml:space="preserve">             </w:t>
      </w:r>
    </w:p>
    <w:p>
      <w:pPr>
        <w:keepNext w:val="0"/>
        <w:keepLines w:val="0"/>
        <w:pageBreakBefore w:val="0"/>
        <w:widowControl/>
        <w:numPr>
          <w:ilvl w:val="0"/>
          <w:numId w:val="2"/>
        </w:numPr>
        <w:kinsoku/>
        <w:wordWrap/>
        <w:overflowPunct/>
        <w:topLinePunct w:val="0"/>
        <w:autoSpaceDE/>
        <w:autoSpaceDN/>
        <w:bidi w:val="0"/>
        <w:adjustRightInd/>
        <w:snapToGrid/>
        <w:spacing w:after="0" w:line="360" w:lineRule="exact"/>
        <w:ind w:firstLine="0" w:firstLineChars="0"/>
        <w:textAlignment w:val="auto"/>
        <w:rPr>
          <w:rFonts w:hint="eastAsia" w:ascii="黑体" w:eastAsia="黑体"/>
          <w:sz w:val="30"/>
          <w:szCs w:val="30"/>
        </w:rPr>
      </w:pPr>
      <w:r>
        <w:rPr>
          <w:rFonts w:hint="eastAsia" w:ascii="黑体" w:eastAsia="黑体"/>
          <w:sz w:val="30"/>
          <w:szCs w:val="30"/>
        </w:rPr>
        <w:t>实验</w:t>
      </w:r>
      <w:r>
        <w:rPr>
          <w:rFonts w:hint="eastAsia" w:ascii="黑体" w:eastAsia="黑体"/>
          <w:sz w:val="30"/>
          <w:szCs w:val="30"/>
          <w:lang w:val="en-US" w:eastAsia="zh-CN"/>
        </w:rPr>
        <w:t>/实训</w:t>
      </w:r>
      <w:r>
        <w:rPr>
          <w:rFonts w:hint="eastAsia" w:ascii="黑体" w:eastAsia="黑体"/>
          <w:sz w:val="30"/>
          <w:szCs w:val="30"/>
        </w:rPr>
        <w:t>的性质、目的和任务</w:t>
      </w:r>
    </w:p>
    <w:p>
      <w:pPr>
        <w:keepNext w:val="0"/>
        <w:keepLines w:val="0"/>
        <w:pageBreakBefore w:val="0"/>
        <w:widowControl/>
        <w:kinsoku/>
        <w:wordWrap/>
        <w:overflowPunct/>
        <w:topLinePunct w:val="0"/>
        <w:autoSpaceDE/>
        <w:autoSpaceDN/>
        <w:bidi w:val="0"/>
        <w:adjustRightInd/>
        <w:snapToGrid/>
        <w:spacing w:after="0"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通过本课程的学习，学生应掌握……</w:t>
      </w:r>
    </w:p>
    <w:p>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auto"/>
        <w:rPr>
          <w:rFonts w:ascii="黑体" w:eastAsia="黑体"/>
          <w:sz w:val="32"/>
          <w:szCs w:val="32"/>
        </w:rPr>
      </w:pPr>
      <w:r>
        <w:rPr>
          <w:rFonts w:hint="eastAsia" w:ascii="黑体" w:eastAsia="黑体"/>
          <w:sz w:val="32"/>
          <w:szCs w:val="32"/>
        </w:rPr>
        <w:t>二、实验</w:t>
      </w:r>
      <w:r>
        <w:rPr>
          <w:rFonts w:hint="eastAsia" w:ascii="黑体" w:eastAsia="黑体"/>
          <w:sz w:val="32"/>
          <w:szCs w:val="32"/>
          <w:lang w:val="en-US" w:eastAsia="zh-CN"/>
        </w:rPr>
        <w:t>/实训</w:t>
      </w:r>
      <w:r>
        <w:rPr>
          <w:rFonts w:hint="eastAsia" w:ascii="黑体" w:eastAsia="黑体"/>
          <w:sz w:val="32"/>
          <w:szCs w:val="32"/>
        </w:rPr>
        <w:t>项目与内容</w:t>
      </w:r>
    </w:p>
    <w:tbl>
      <w:tblPr>
        <w:tblStyle w:val="19"/>
        <w:tblW w:w="10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1918"/>
        <w:gridCol w:w="1395"/>
        <w:gridCol w:w="1404"/>
        <w:gridCol w:w="849"/>
        <w:gridCol w:w="848"/>
        <w:gridCol w:w="1131"/>
        <w:gridCol w:w="849"/>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560" w:type="dxa"/>
            <w:noWrap w:val="0"/>
            <w:vAlign w:val="center"/>
          </w:tcPr>
          <w:p>
            <w:pPr>
              <w:keepNext w:val="0"/>
              <w:keepLines w:val="0"/>
              <w:pageBreakBefore w:val="0"/>
              <w:widowControl/>
              <w:kinsoku/>
              <w:wordWrap/>
              <w:overflowPunct/>
              <w:topLinePunct w:val="0"/>
              <w:autoSpaceDE/>
              <w:autoSpaceDN/>
              <w:bidi w:val="0"/>
              <w:adjustRightInd/>
              <w:snapToGrid/>
              <w:spacing w:before="50" w:after="50" w:line="360" w:lineRule="exact"/>
              <w:ind w:right="-79" w:rightChars="-36"/>
              <w:jc w:val="center"/>
              <w:textAlignment w:val="auto"/>
              <w:rPr>
                <w:rFonts w:ascii="宋体" w:hAnsi="宋体"/>
                <w:b/>
                <w:color w:val="000000"/>
                <w:spacing w:val="20"/>
                <w:sz w:val="24"/>
                <w:szCs w:val="24"/>
              </w:rPr>
            </w:pPr>
            <w:r>
              <w:rPr>
                <w:rFonts w:hint="eastAsia" w:ascii="宋体" w:hAnsi="宋体"/>
                <w:b/>
                <w:color w:val="000000"/>
                <w:spacing w:val="20"/>
                <w:sz w:val="24"/>
                <w:szCs w:val="24"/>
              </w:rPr>
              <w:t>NO.</w:t>
            </w:r>
          </w:p>
        </w:tc>
        <w:tc>
          <w:tcPr>
            <w:tcW w:w="1918"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ascii="宋体" w:hAnsi="宋体"/>
                <w:b/>
                <w:color w:val="000000"/>
                <w:spacing w:val="20"/>
                <w:sz w:val="24"/>
                <w:szCs w:val="24"/>
              </w:rPr>
            </w:pPr>
            <w:r>
              <w:rPr>
                <w:rFonts w:hint="eastAsia" w:ascii="宋体" w:hAnsi="宋体"/>
                <w:b/>
                <w:color w:val="000000"/>
                <w:spacing w:val="20"/>
                <w:sz w:val="24"/>
                <w:szCs w:val="24"/>
              </w:rPr>
              <w:t>实验项目名称</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ascii="宋体" w:hAnsi="宋体"/>
                <w:b/>
                <w:color w:val="000000"/>
                <w:spacing w:val="20"/>
                <w:sz w:val="24"/>
                <w:szCs w:val="24"/>
              </w:rPr>
            </w:pPr>
            <w:r>
              <w:rPr>
                <w:rFonts w:hint="eastAsia" w:ascii="宋体" w:hAnsi="宋体"/>
                <w:b/>
                <w:color w:val="000000"/>
                <w:spacing w:val="20"/>
                <w:sz w:val="24"/>
                <w:szCs w:val="24"/>
              </w:rPr>
              <w:t>内容提要</w:t>
            </w:r>
          </w:p>
        </w:tc>
        <w:tc>
          <w:tcPr>
            <w:tcW w:w="1404"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ind w:right="-64" w:rightChars="-29"/>
              <w:jc w:val="center"/>
              <w:textAlignment w:val="auto"/>
              <w:rPr>
                <w:rFonts w:ascii="宋体" w:hAnsi="宋体"/>
                <w:b/>
                <w:color w:val="000000"/>
                <w:spacing w:val="20"/>
                <w:sz w:val="24"/>
                <w:szCs w:val="24"/>
              </w:rPr>
            </w:pPr>
            <w:r>
              <w:rPr>
                <w:rFonts w:hint="eastAsia" w:ascii="宋体" w:hAnsi="宋体"/>
                <w:b/>
                <w:color w:val="000000"/>
                <w:spacing w:val="20"/>
                <w:sz w:val="24"/>
                <w:szCs w:val="24"/>
              </w:rPr>
              <w:t>实验主要仪器设备</w:t>
            </w:r>
          </w:p>
        </w:tc>
        <w:tc>
          <w:tcPr>
            <w:tcW w:w="849"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ascii="宋体" w:hAnsi="宋体"/>
                <w:b/>
                <w:color w:val="000000"/>
                <w:spacing w:val="20"/>
                <w:sz w:val="24"/>
                <w:szCs w:val="24"/>
              </w:rPr>
            </w:pPr>
            <w:r>
              <w:rPr>
                <w:rFonts w:hint="eastAsia" w:ascii="宋体" w:hAnsi="宋体"/>
                <w:b/>
                <w:color w:val="000000"/>
                <w:spacing w:val="20"/>
                <w:sz w:val="24"/>
                <w:szCs w:val="24"/>
              </w:rPr>
              <w:t>实验学时</w:t>
            </w:r>
          </w:p>
        </w:tc>
        <w:tc>
          <w:tcPr>
            <w:tcW w:w="848"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ascii="宋体" w:hAnsi="宋体"/>
                <w:b/>
                <w:color w:val="000000"/>
                <w:spacing w:val="20"/>
                <w:sz w:val="24"/>
                <w:szCs w:val="24"/>
              </w:rPr>
            </w:pPr>
            <w:r>
              <w:rPr>
                <w:rFonts w:hint="eastAsia" w:ascii="宋体" w:hAnsi="宋体"/>
                <w:b/>
                <w:color w:val="000000"/>
                <w:spacing w:val="20"/>
                <w:sz w:val="24"/>
                <w:szCs w:val="24"/>
              </w:rPr>
              <w:t>每组人数</w:t>
            </w:r>
          </w:p>
        </w:tc>
        <w:tc>
          <w:tcPr>
            <w:tcW w:w="1131"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ascii="宋体" w:hAnsi="宋体"/>
                <w:b/>
                <w:color w:val="000000"/>
                <w:spacing w:val="20"/>
                <w:sz w:val="24"/>
                <w:szCs w:val="24"/>
              </w:rPr>
            </w:pPr>
            <w:r>
              <w:rPr>
                <w:rFonts w:hint="eastAsia" w:ascii="宋体" w:hAnsi="宋体"/>
                <w:b/>
                <w:color w:val="000000"/>
                <w:spacing w:val="20"/>
                <w:sz w:val="24"/>
                <w:szCs w:val="24"/>
              </w:rPr>
              <w:t>实验</w:t>
            </w:r>
          </w:p>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ascii="宋体" w:hAnsi="宋体"/>
                <w:b/>
                <w:color w:val="000000"/>
                <w:spacing w:val="20"/>
                <w:sz w:val="24"/>
                <w:szCs w:val="24"/>
              </w:rPr>
            </w:pPr>
            <w:r>
              <w:rPr>
                <w:rFonts w:hint="eastAsia" w:ascii="宋体" w:hAnsi="宋体"/>
                <w:b/>
                <w:color w:val="000000"/>
                <w:spacing w:val="20"/>
                <w:sz w:val="24"/>
                <w:szCs w:val="24"/>
              </w:rPr>
              <w:t>类型</w:t>
            </w:r>
          </w:p>
        </w:tc>
        <w:tc>
          <w:tcPr>
            <w:tcW w:w="849"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ind w:left="5" w:leftChars="-36" w:hanging="84" w:hangingChars="30"/>
              <w:jc w:val="center"/>
              <w:textAlignment w:val="auto"/>
              <w:rPr>
                <w:rFonts w:ascii="宋体" w:hAnsi="宋体"/>
                <w:b/>
                <w:color w:val="000000"/>
                <w:spacing w:val="20"/>
                <w:sz w:val="24"/>
                <w:szCs w:val="24"/>
              </w:rPr>
            </w:pPr>
            <w:r>
              <w:rPr>
                <w:rFonts w:hint="eastAsia" w:ascii="宋体" w:hAnsi="宋体"/>
                <w:b/>
                <w:color w:val="000000"/>
                <w:spacing w:val="20"/>
                <w:sz w:val="24"/>
                <w:szCs w:val="24"/>
              </w:rPr>
              <w:t>实验类别</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ascii="宋体" w:hAnsi="宋体"/>
                <w:b/>
                <w:color w:val="000000"/>
                <w:spacing w:val="20"/>
                <w:sz w:val="24"/>
                <w:szCs w:val="24"/>
              </w:rPr>
            </w:pPr>
            <w:r>
              <w:rPr>
                <w:rFonts w:hint="eastAsia" w:ascii="宋体" w:hAnsi="宋体"/>
                <w:b/>
                <w:color w:val="000000"/>
                <w:spacing w:val="20"/>
                <w:sz w:val="24"/>
                <w:szCs w:val="24"/>
              </w:rPr>
              <w:t>实验教</w:t>
            </w:r>
          </w:p>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ascii="宋体" w:hAnsi="宋体"/>
                <w:b/>
                <w:color w:val="000000"/>
                <w:spacing w:val="20"/>
                <w:sz w:val="24"/>
                <w:szCs w:val="24"/>
              </w:rPr>
            </w:pPr>
            <w:r>
              <w:rPr>
                <w:rFonts w:hint="eastAsia" w:ascii="宋体" w:hAnsi="宋体"/>
                <w:b/>
                <w:color w:val="000000"/>
                <w:spacing w:val="20"/>
                <w:sz w:val="24"/>
                <w:szCs w:val="24"/>
              </w:rPr>
              <w:t>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jc w:val="center"/>
        </w:trPr>
        <w:tc>
          <w:tcPr>
            <w:tcW w:w="560" w:type="dxa"/>
            <w:noWrap w:val="0"/>
            <w:vAlign w:val="center"/>
          </w:tcPr>
          <w:p>
            <w:pPr>
              <w:keepNext w:val="0"/>
              <w:keepLines w:val="0"/>
              <w:pageBreakBefore w:val="0"/>
              <w:widowControl/>
              <w:kinsoku/>
              <w:wordWrap/>
              <w:overflowPunct/>
              <w:topLinePunct w:val="0"/>
              <w:autoSpaceDE/>
              <w:autoSpaceDN/>
              <w:bidi w:val="0"/>
              <w:adjustRightInd/>
              <w:snapToGrid/>
              <w:spacing w:before="50" w:after="50" w:line="360" w:lineRule="exact"/>
              <w:jc w:val="center"/>
              <w:textAlignment w:val="auto"/>
              <w:rPr>
                <w:rFonts w:ascii="宋体" w:hAnsi="宋体"/>
                <w:color w:val="000000"/>
                <w:spacing w:val="20"/>
                <w:sz w:val="24"/>
                <w:szCs w:val="24"/>
              </w:rPr>
            </w:pPr>
            <w:r>
              <w:rPr>
                <w:rFonts w:hint="eastAsia" w:ascii="宋体" w:hAnsi="宋体"/>
                <w:color w:val="000000"/>
                <w:spacing w:val="20"/>
                <w:sz w:val="24"/>
                <w:szCs w:val="24"/>
              </w:rPr>
              <w:t>1</w:t>
            </w:r>
          </w:p>
        </w:tc>
        <w:tc>
          <w:tcPr>
            <w:tcW w:w="1918" w:type="dxa"/>
            <w:noWrap w:val="0"/>
            <w:vAlign w:val="center"/>
          </w:tcPr>
          <w:p>
            <w:pPr>
              <w:keepNext w:val="0"/>
              <w:keepLines w:val="0"/>
              <w:pageBreakBefore w:val="0"/>
              <w:widowControl/>
              <w:kinsoku/>
              <w:wordWrap/>
              <w:overflowPunct/>
              <w:topLinePunct w:val="0"/>
              <w:autoSpaceDE/>
              <w:autoSpaceDN/>
              <w:bidi w:val="0"/>
              <w:adjustRightInd/>
              <w:snapToGrid/>
              <w:spacing w:before="50" w:after="50" w:line="360" w:lineRule="exact"/>
              <w:textAlignment w:val="auto"/>
              <w:rPr>
                <w:rFonts w:ascii="宋体" w:hAnsi="宋体"/>
                <w:b/>
                <w:color w:val="000000"/>
                <w:spacing w:val="20"/>
                <w:sz w:val="24"/>
                <w:szCs w:val="24"/>
              </w:rPr>
            </w:pPr>
            <w:r>
              <w:rPr>
                <w:rFonts w:hint="eastAsia" w:ascii="宋体" w:hAnsi="宋体"/>
                <w:b/>
                <w:color w:val="000000"/>
                <w:spacing w:val="20"/>
                <w:sz w:val="24"/>
                <w:szCs w:val="24"/>
              </w:rPr>
              <w:t>例：</w:t>
            </w:r>
          </w:p>
          <w:p>
            <w:pPr>
              <w:keepNext w:val="0"/>
              <w:keepLines w:val="0"/>
              <w:pageBreakBefore w:val="0"/>
              <w:widowControl/>
              <w:kinsoku/>
              <w:wordWrap/>
              <w:overflowPunct/>
              <w:topLinePunct w:val="0"/>
              <w:autoSpaceDE/>
              <w:autoSpaceDN/>
              <w:bidi w:val="0"/>
              <w:adjustRightInd/>
              <w:snapToGrid/>
              <w:spacing w:after="0" w:line="360" w:lineRule="exact"/>
              <w:textAlignment w:val="auto"/>
              <w:rPr>
                <w:rFonts w:ascii="宋体" w:hAnsi="宋体"/>
                <w:sz w:val="24"/>
                <w:szCs w:val="24"/>
              </w:rPr>
            </w:pPr>
            <w:r>
              <w:rPr>
                <w:rFonts w:hint="eastAsia" w:ascii="宋体" w:hAnsi="宋体"/>
                <w:sz w:val="24"/>
                <w:szCs w:val="24"/>
              </w:rPr>
              <w:t>（1）*使用GDB调试程序</w:t>
            </w:r>
          </w:p>
          <w:p>
            <w:pPr>
              <w:keepNext w:val="0"/>
              <w:keepLines w:val="0"/>
              <w:pageBreakBefore w:val="0"/>
              <w:widowControl/>
              <w:kinsoku/>
              <w:wordWrap/>
              <w:overflowPunct/>
              <w:topLinePunct w:val="0"/>
              <w:autoSpaceDE/>
              <w:autoSpaceDN/>
              <w:bidi w:val="0"/>
              <w:adjustRightInd/>
              <w:snapToGrid/>
              <w:spacing w:after="0" w:line="360" w:lineRule="exact"/>
              <w:textAlignment w:val="auto"/>
              <w:rPr>
                <w:rFonts w:ascii="宋体" w:hAnsi="宋体"/>
                <w:sz w:val="24"/>
                <w:szCs w:val="24"/>
              </w:rPr>
            </w:pPr>
          </w:p>
          <w:p>
            <w:pPr>
              <w:keepNext w:val="0"/>
              <w:keepLines w:val="0"/>
              <w:pageBreakBefore w:val="0"/>
              <w:widowControl/>
              <w:kinsoku/>
              <w:wordWrap/>
              <w:overflowPunct/>
              <w:topLinePunct w:val="0"/>
              <w:autoSpaceDE/>
              <w:autoSpaceDN/>
              <w:bidi w:val="0"/>
              <w:adjustRightInd/>
              <w:snapToGrid/>
              <w:spacing w:after="0" w:line="360" w:lineRule="exact"/>
              <w:textAlignment w:val="auto"/>
              <w:rPr>
                <w:rFonts w:ascii="宋体" w:hAnsi="宋体"/>
                <w:color w:val="000000"/>
                <w:spacing w:val="20"/>
                <w:sz w:val="24"/>
                <w:szCs w:val="24"/>
              </w:rPr>
            </w:pPr>
            <w:r>
              <w:rPr>
                <w:rFonts w:hint="eastAsia" w:ascii="宋体" w:hAnsi="宋体"/>
                <w:sz w:val="24"/>
                <w:szCs w:val="24"/>
              </w:rPr>
              <w:t>（2）△ makefile的编写</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before="50" w:after="50" w:line="360" w:lineRule="exact"/>
              <w:textAlignment w:val="auto"/>
              <w:rPr>
                <w:rFonts w:ascii="宋体" w:hAnsi="宋体"/>
                <w:color w:val="000000"/>
                <w:spacing w:val="20"/>
                <w:sz w:val="24"/>
                <w:szCs w:val="24"/>
              </w:rPr>
            </w:pPr>
            <w:r>
              <w:rPr>
                <w:rFonts w:hint="eastAsia" w:ascii="宋体" w:hAnsi="宋体"/>
                <w:color w:val="000000"/>
                <w:spacing w:val="20"/>
                <w:sz w:val="24"/>
                <w:szCs w:val="24"/>
              </w:rPr>
              <w:t>①</w:t>
            </w:r>
            <w:r>
              <w:rPr>
                <w:rFonts w:ascii="宋体" w:hAnsi="宋体"/>
                <w:color w:val="000000"/>
                <w:spacing w:val="20"/>
                <w:sz w:val="24"/>
                <w:szCs w:val="24"/>
              </w:rPr>
              <w:t>…</w:t>
            </w:r>
          </w:p>
          <w:p>
            <w:pPr>
              <w:keepNext w:val="0"/>
              <w:keepLines w:val="0"/>
              <w:pageBreakBefore w:val="0"/>
              <w:widowControl/>
              <w:kinsoku/>
              <w:wordWrap/>
              <w:overflowPunct/>
              <w:topLinePunct w:val="0"/>
              <w:autoSpaceDE/>
              <w:autoSpaceDN/>
              <w:bidi w:val="0"/>
              <w:adjustRightInd/>
              <w:snapToGrid/>
              <w:spacing w:before="50" w:after="50" w:line="360" w:lineRule="exact"/>
              <w:textAlignment w:val="auto"/>
              <w:rPr>
                <w:rFonts w:ascii="宋体" w:hAnsi="宋体"/>
                <w:color w:val="000000"/>
                <w:spacing w:val="20"/>
                <w:sz w:val="24"/>
                <w:szCs w:val="24"/>
              </w:rPr>
            </w:pPr>
            <w:r>
              <w:rPr>
                <w:rFonts w:hint="eastAsia" w:ascii="宋体" w:hAnsi="宋体"/>
                <w:color w:val="000000"/>
                <w:spacing w:val="20"/>
                <w:sz w:val="24"/>
                <w:szCs w:val="24"/>
              </w:rPr>
              <w:t>②</w:t>
            </w:r>
            <w:r>
              <w:rPr>
                <w:rFonts w:ascii="宋体" w:hAnsi="宋体"/>
                <w:color w:val="000000"/>
                <w:spacing w:val="20"/>
                <w:sz w:val="24"/>
                <w:szCs w:val="24"/>
              </w:rPr>
              <w:t>…</w:t>
            </w:r>
          </w:p>
        </w:tc>
        <w:tc>
          <w:tcPr>
            <w:tcW w:w="1404" w:type="dxa"/>
            <w:noWrap w:val="0"/>
            <w:vAlign w:val="center"/>
          </w:tcPr>
          <w:p>
            <w:pPr>
              <w:keepNext w:val="0"/>
              <w:keepLines w:val="0"/>
              <w:pageBreakBefore w:val="0"/>
              <w:widowControl/>
              <w:kinsoku/>
              <w:wordWrap/>
              <w:overflowPunct/>
              <w:topLinePunct w:val="0"/>
              <w:autoSpaceDE/>
              <w:autoSpaceDN/>
              <w:bidi w:val="0"/>
              <w:adjustRightInd/>
              <w:snapToGrid/>
              <w:spacing w:before="50" w:after="50" w:line="360" w:lineRule="exact"/>
              <w:textAlignment w:val="auto"/>
              <w:rPr>
                <w:rFonts w:ascii="宋体" w:hAnsi="宋体"/>
                <w:color w:val="000000"/>
                <w:spacing w:val="20"/>
                <w:sz w:val="24"/>
                <w:szCs w:val="24"/>
              </w:rPr>
            </w:pPr>
          </w:p>
        </w:tc>
        <w:tc>
          <w:tcPr>
            <w:tcW w:w="849" w:type="dxa"/>
            <w:noWrap w:val="0"/>
            <w:vAlign w:val="center"/>
          </w:tcPr>
          <w:p>
            <w:pPr>
              <w:keepNext w:val="0"/>
              <w:keepLines w:val="0"/>
              <w:pageBreakBefore w:val="0"/>
              <w:widowControl/>
              <w:kinsoku/>
              <w:wordWrap/>
              <w:overflowPunct/>
              <w:topLinePunct w:val="0"/>
              <w:autoSpaceDE/>
              <w:autoSpaceDN/>
              <w:bidi w:val="0"/>
              <w:adjustRightInd/>
              <w:snapToGrid/>
              <w:spacing w:before="50" w:after="50" w:line="360" w:lineRule="exact"/>
              <w:jc w:val="center"/>
              <w:textAlignment w:val="auto"/>
              <w:rPr>
                <w:rFonts w:ascii="宋体" w:hAnsi="宋体"/>
                <w:color w:val="000000"/>
                <w:spacing w:val="20"/>
                <w:sz w:val="24"/>
                <w:szCs w:val="24"/>
              </w:rPr>
            </w:pPr>
          </w:p>
        </w:tc>
        <w:tc>
          <w:tcPr>
            <w:tcW w:w="848" w:type="dxa"/>
            <w:noWrap w:val="0"/>
            <w:vAlign w:val="center"/>
          </w:tcPr>
          <w:p>
            <w:pPr>
              <w:keepNext w:val="0"/>
              <w:keepLines w:val="0"/>
              <w:pageBreakBefore w:val="0"/>
              <w:widowControl/>
              <w:kinsoku/>
              <w:wordWrap/>
              <w:overflowPunct/>
              <w:topLinePunct w:val="0"/>
              <w:autoSpaceDE/>
              <w:autoSpaceDN/>
              <w:bidi w:val="0"/>
              <w:adjustRightInd/>
              <w:snapToGrid/>
              <w:spacing w:before="50" w:after="50" w:line="360" w:lineRule="exact"/>
              <w:jc w:val="center"/>
              <w:textAlignment w:val="auto"/>
              <w:rPr>
                <w:rFonts w:ascii="宋体" w:hAnsi="宋体"/>
                <w:color w:val="000000"/>
                <w:spacing w:val="20"/>
                <w:sz w:val="24"/>
                <w:szCs w:val="24"/>
              </w:rPr>
            </w:pPr>
          </w:p>
        </w:tc>
        <w:tc>
          <w:tcPr>
            <w:tcW w:w="1131"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宋体" w:hAnsi="宋体"/>
                <w:bCs/>
                <w:sz w:val="24"/>
                <w:szCs w:val="24"/>
              </w:rPr>
            </w:pPr>
            <w:r>
              <w:rPr>
                <w:rFonts w:hint="eastAsia" w:ascii="宋体" w:hAnsi="宋体"/>
                <w:b/>
                <w:sz w:val="24"/>
                <w:szCs w:val="24"/>
              </w:rPr>
              <w:t>层次一：</w:t>
            </w:r>
            <w:r>
              <w:rPr>
                <w:rFonts w:hint="eastAsia" w:ascii="宋体" w:hAnsi="宋体"/>
                <w:bCs/>
                <w:sz w:val="24"/>
                <w:szCs w:val="24"/>
              </w:rPr>
              <w:t>演示性</w:t>
            </w:r>
          </w:p>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ascii="宋体" w:hAnsi="宋体"/>
                <w:bCs/>
                <w:sz w:val="24"/>
                <w:szCs w:val="24"/>
              </w:rPr>
            </w:pPr>
            <w:r>
              <w:rPr>
                <w:rFonts w:hint="eastAsia" w:ascii="宋体" w:hAnsi="宋体"/>
                <w:bCs/>
                <w:sz w:val="24"/>
                <w:szCs w:val="24"/>
              </w:rPr>
              <w:t>验证性</w:t>
            </w:r>
          </w:p>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ascii="宋体" w:hAnsi="宋体"/>
                <w:sz w:val="24"/>
                <w:szCs w:val="24"/>
              </w:rPr>
            </w:pPr>
            <w:r>
              <w:rPr>
                <w:rFonts w:hint="eastAsia" w:ascii="宋体" w:hAnsi="宋体"/>
                <w:b/>
                <w:sz w:val="24"/>
                <w:szCs w:val="24"/>
              </w:rPr>
              <w:t>层次二：</w:t>
            </w:r>
            <w:r>
              <w:rPr>
                <w:rFonts w:hint="eastAsia" w:ascii="宋体" w:hAnsi="宋体"/>
                <w:sz w:val="24"/>
                <w:szCs w:val="24"/>
              </w:rPr>
              <w:t>综合</w:t>
            </w:r>
            <w:r>
              <w:rPr>
                <w:rFonts w:hint="eastAsia" w:ascii="宋体" w:hAnsi="宋体"/>
                <w:bCs/>
                <w:sz w:val="24"/>
                <w:szCs w:val="24"/>
              </w:rPr>
              <w:t>性</w:t>
            </w:r>
          </w:p>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ascii="宋体" w:hAnsi="宋体"/>
                <w:sz w:val="24"/>
                <w:szCs w:val="24"/>
              </w:rPr>
            </w:pPr>
            <w:r>
              <w:rPr>
                <w:rFonts w:hint="eastAsia" w:ascii="宋体" w:hAnsi="宋体"/>
                <w:sz w:val="24"/>
                <w:szCs w:val="24"/>
              </w:rPr>
              <w:t>设计</w:t>
            </w:r>
            <w:r>
              <w:rPr>
                <w:rFonts w:hint="eastAsia" w:ascii="宋体" w:hAnsi="宋体"/>
                <w:bCs/>
                <w:sz w:val="24"/>
                <w:szCs w:val="24"/>
              </w:rPr>
              <w:t>性</w:t>
            </w:r>
          </w:p>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ascii="宋体" w:hAnsi="宋体"/>
                <w:bCs/>
                <w:sz w:val="24"/>
                <w:szCs w:val="24"/>
              </w:rPr>
            </w:pPr>
            <w:r>
              <w:rPr>
                <w:rFonts w:hint="eastAsia" w:ascii="宋体" w:hAnsi="宋体"/>
                <w:sz w:val="24"/>
                <w:szCs w:val="24"/>
              </w:rPr>
              <w:t>研究</w:t>
            </w:r>
            <w:r>
              <w:rPr>
                <w:rFonts w:hint="eastAsia" w:ascii="宋体" w:hAnsi="宋体"/>
                <w:bCs/>
                <w:sz w:val="24"/>
                <w:szCs w:val="24"/>
              </w:rPr>
              <w:t>性</w:t>
            </w:r>
          </w:p>
        </w:tc>
        <w:tc>
          <w:tcPr>
            <w:tcW w:w="849" w:type="dxa"/>
            <w:noWrap w:val="0"/>
            <w:vAlign w:val="center"/>
          </w:tcPr>
          <w:p>
            <w:pPr>
              <w:keepNext w:val="0"/>
              <w:keepLines w:val="0"/>
              <w:pageBreakBefore w:val="0"/>
              <w:widowControl/>
              <w:kinsoku/>
              <w:wordWrap/>
              <w:overflowPunct/>
              <w:topLinePunct w:val="0"/>
              <w:autoSpaceDE/>
              <w:autoSpaceDN/>
              <w:bidi w:val="0"/>
              <w:adjustRightInd/>
              <w:snapToGrid/>
              <w:spacing w:before="50" w:after="50" w:line="360" w:lineRule="exact"/>
              <w:jc w:val="center"/>
              <w:textAlignment w:val="auto"/>
              <w:rPr>
                <w:rFonts w:ascii="宋体" w:hAnsi="宋体"/>
                <w:color w:val="000000"/>
                <w:sz w:val="24"/>
                <w:szCs w:val="24"/>
              </w:rPr>
            </w:pPr>
            <w:r>
              <w:rPr>
                <w:rFonts w:hint="eastAsia" w:ascii="宋体" w:hAnsi="宋体"/>
                <w:color w:val="000000"/>
                <w:sz w:val="24"/>
                <w:szCs w:val="24"/>
              </w:rPr>
              <w:t>1公共</w:t>
            </w:r>
          </w:p>
          <w:p>
            <w:pPr>
              <w:keepNext w:val="0"/>
              <w:keepLines w:val="0"/>
              <w:pageBreakBefore w:val="0"/>
              <w:widowControl/>
              <w:kinsoku/>
              <w:wordWrap/>
              <w:overflowPunct/>
              <w:topLinePunct w:val="0"/>
              <w:autoSpaceDE/>
              <w:autoSpaceDN/>
              <w:bidi w:val="0"/>
              <w:adjustRightInd/>
              <w:snapToGrid/>
              <w:spacing w:before="50" w:after="50" w:line="360" w:lineRule="exact"/>
              <w:jc w:val="center"/>
              <w:textAlignment w:val="auto"/>
              <w:rPr>
                <w:rFonts w:ascii="宋体" w:hAnsi="宋体"/>
                <w:color w:val="000000"/>
                <w:sz w:val="24"/>
                <w:szCs w:val="24"/>
              </w:rPr>
            </w:pPr>
            <w:r>
              <w:rPr>
                <w:rFonts w:hint="eastAsia" w:ascii="宋体" w:hAnsi="宋体"/>
                <w:color w:val="000000"/>
                <w:sz w:val="24"/>
                <w:szCs w:val="24"/>
              </w:rPr>
              <w:t>2基础</w:t>
            </w:r>
          </w:p>
          <w:p>
            <w:pPr>
              <w:keepNext w:val="0"/>
              <w:keepLines w:val="0"/>
              <w:pageBreakBefore w:val="0"/>
              <w:widowControl/>
              <w:kinsoku/>
              <w:wordWrap/>
              <w:overflowPunct/>
              <w:topLinePunct w:val="0"/>
              <w:autoSpaceDE/>
              <w:autoSpaceDN/>
              <w:bidi w:val="0"/>
              <w:adjustRightInd/>
              <w:snapToGrid/>
              <w:spacing w:before="50" w:after="50" w:line="360" w:lineRule="exact"/>
              <w:jc w:val="center"/>
              <w:textAlignment w:val="auto"/>
              <w:rPr>
                <w:rFonts w:ascii="宋体" w:hAnsi="宋体"/>
                <w:color w:val="000000"/>
                <w:sz w:val="24"/>
                <w:szCs w:val="24"/>
              </w:rPr>
            </w:pPr>
            <w:r>
              <w:rPr>
                <w:rFonts w:hint="eastAsia" w:ascii="宋体" w:hAnsi="宋体"/>
                <w:color w:val="000000"/>
                <w:sz w:val="24"/>
                <w:szCs w:val="24"/>
              </w:rPr>
              <w:t>3专业</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before="50" w:after="50" w:line="360" w:lineRule="exact"/>
              <w:jc w:val="center"/>
              <w:textAlignment w:val="auto"/>
              <w:rPr>
                <w:rFonts w:ascii="宋体" w:hAnsi="宋体"/>
                <w:color w:val="000000"/>
                <w:szCs w:val="21"/>
              </w:rPr>
            </w:pPr>
          </w:p>
        </w:tc>
      </w:tr>
    </w:tbl>
    <w:p>
      <w:pPr>
        <w:keepNext w:val="0"/>
        <w:keepLines w:val="0"/>
        <w:pageBreakBefore w:val="0"/>
        <w:widowControl/>
        <w:kinsoku/>
        <w:wordWrap/>
        <w:overflowPunct/>
        <w:topLinePunct w:val="0"/>
        <w:autoSpaceDE/>
        <w:autoSpaceDN/>
        <w:bidi w:val="0"/>
        <w:adjustRightInd/>
        <w:snapToGrid/>
        <w:spacing w:after="0" w:line="360" w:lineRule="exact"/>
        <w:textAlignment w:val="auto"/>
        <w:rPr>
          <w:rFonts w:hint="default" w:ascii="宋体" w:hAnsi="宋体" w:eastAsiaTheme="minorEastAsia"/>
          <w:bCs/>
          <w:sz w:val="24"/>
          <w:szCs w:val="24"/>
          <w:lang w:val="en-US" w:eastAsia="zh-CN"/>
        </w:rPr>
      </w:pPr>
      <w:r>
        <w:rPr>
          <w:rFonts w:hint="eastAsia" w:ascii="宋体" w:hAnsi="宋体"/>
          <w:bCs/>
          <w:sz w:val="24"/>
          <w:szCs w:val="24"/>
        </w:rPr>
        <w:t>[注]实验项目类别备注：“*”—选开，“△”—必开</w:t>
      </w:r>
      <w:r>
        <w:rPr>
          <w:rFonts w:hint="eastAsia" w:ascii="宋体" w:hAnsi="宋体"/>
          <w:bCs/>
          <w:sz w:val="24"/>
          <w:szCs w:val="24"/>
          <w:lang w:eastAsia="zh-CN"/>
        </w:rPr>
        <w:t>，表格内正文使用宋体小四号字体</w:t>
      </w:r>
    </w:p>
    <w:p>
      <w:pPr>
        <w:keepNext w:val="0"/>
        <w:keepLines w:val="0"/>
        <w:pageBreakBefore w:val="0"/>
        <w:widowControl/>
        <w:numPr>
          <w:ilvl w:val="0"/>
          <w:numId w:val="3"/>
        </w:numPr>
        <w:kinsoku/>
        <w:wordWrap/>
        <w:overflowPunct/>
        <w:topLinePunct w:val="0"/>
        <w:autoSpaceDE/>
        <w:autoSpaceDN/>
        <w:bidi w:val="0"/>
        <w:adjustRightInd/>
        <w:snapToGrid/>
        <w:spacing w:after="0" w:line="360" w:lineRule="exact"/>
        <w:textAlignment w:val="auto"/>
        <w:rPr>
          <w:rFonts w:hint="eastAsia" w:ascii="黑体" w:eastAsia="黑体"/>
          <w:sz w:val="30"/>
          <w:szCs w:val="30"/>
        </w:rPr>
      </w:pPr>
      <w:r>
        <w:rPr>
          <w:rFonts w:hint="eastAsia" w:ascii="黑体" w:eastAsia="黑体"/>
          <w:sz w:val="30"/>
          <w:szCs w:val="30"/>
        </w:rPr>
        <w:t>教学方法</w:t>
      </w:r>
    </w:p>
    <w:p>
      <w:pPr>
        <w:keepNext w:val="0"/>
        <w:keepLines w:val="0"/>
        <w:pageBreakBefore w:val="0"/>
        <w:widowControl/>
        <w:numPr>
          <w:ilvl w:val="0"/>
          <w:numId w:val="3"/>
        </w:numPr>
        <w:kinsoku/>
        <w:wordWrap/>
        <w:overflowPunct/>
        <w:topLinePunct w:val="0"/>
        <w:autoSpaceDE/>
        <w:autoSpaceDN/>
        <w:bidi w:val="0"/>
        <w:adjustRightInd/>
        <w:snapToGrid/>
        <w:spacing w:after="0" w:line="360" w:lineRule="exact"/>
        <w:textAlignment w:val="auto"/>
        <w:rPr>
          <w:rFonts w:ascii="黑体" w:eastAsia="黑体"/>
          <w:sz w:val="30"/>
          <w:szCs w:val="30"/>
        </w:rPr>
      </w:pPr>
      <w:r>
        <w:rPr>
          <w:rFonts w:hint="eastAsia" w:ascii="黑体" w:eastAsia="黑体"/>
          <w:sz w:val="30"/>
          <w:szCs w:val="30"/>
        </w:rPr>
        <w:t>考核及成绩评定</w:t>
      </w:r>
    </w:p>
    <w:p>
      <w:pPr>
        <w:keepNext w:val="0"/>
        <w:keepLines w:val="0"/>
        <w:pageBreakBefore w:val="0"/>
        <w:widowControl/>
        <w:kinsoku/>
        <w:wordWrap/>
        <w:overflowPunct/>
        <w:topLinePunct w:val="0"/>
        <w:autoSpaceDE/>
        <w:autoSpaceDN/>
        <w:bidi w:val="0"/>
        <w:adjustRightInd/>
        <w:snapToGrid/>
        <w:spacing w:after="0" w:line="360" w:lineRule="exact"/>
        <w:textAlignment w:val="auto"/>
        <w:rPr>
          <w:rFonts w:hint="eastAsia" w:ascii="黑体" w:eastAsia="黑体"/>
          <w:sz w:val="30"/>
          <w:szCs w:val="30"/>
        </w:rPr>
      </w:pPr>
      <w:r>
        <w:rPr>
          <w:rFonts w:hint="eastAsia" w:ascii="黑体" w:eastAsia="黑体"/>
          <w:sz w:val="30"/>
          <w:szCs w:val="30"/>
        </w:rPr>
        <w:t xml:space="preserve">五、实验（训）指导书（实验教材）及参考书 </w:t>
      </w:r>
    </w:p>
    <w:p>
      <w:pPr>
        <w:keepNext w:val="0"/>
        <w:keepLines w:val="0"/>
        <w:pageBreakBefore w:val="0"/>
        <w:widowControl/>
        <w:kinsoku/>
        <w:wordWrap/>
        <w:overflowPunct/>
        <w:topLinePunct w:val="0"/>
        <w:autoSpaceDE/>
        <w:autoSpaceDN/>
        <w:bidi w:val="0"/>
        <w:adjustRightInd/>
        <w:snapToGrid/>
        <w:spacing w:after="156" w:afterLines="50" w:line="360" w:lineRule="exact"/>
        <w:textAlignment w:val="auto"/>
        <w:rPr>
          <w:rFonts w:ascii="黑体" w:eastAsia="黑体"/>
          <w:sz w:val="30"/>
          <w:szCs w:val="30"/>
        </w:rPr>
      </w:pPr>
      <w:r>
        <w:rPr>
          <w:rFonts w:hint="eastAsia" w:ascii="黑体" w:eastAsia="黑体"/>
          <w:sz w:val="30"/>
          <w:szCs w:val="30"/>
        </w:rPr>
        <w:t>六、大纲制定责任人:</w:t>
      </w:r>
    </w:p>
    <w:p>
      <w:pPr>
        <w:keepNext w:val="0"/>
        <w:keepLines w:val="0"/>
        <w:pageBreakBefore w:val="0"/>
        <w:widowControl/>
        <w:kinsoku/>
        <w:wordWrap/>
        <w:overflowPunct/>
        <w:topLinePunct w:val="0"/>
        <w:autoSpaceDE/>
        <w:autoSpaceDN/>
        <w:bidi w:val="0"/>
        <w:adjustRightInd/>
        <w:snapToGrid/>
        <w:spacing w:after="292" w:afterLines="50"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拟稿（签章）：</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keepNext w:val="0"/>
        <w:keepLines w:val="0"/>
        <w:pageBreakBefore w:val="0"/>
        <w:widowControl/>
        <w:kinsoku/>
        <w:wordWrap/>
        <w:overflowPunct/>
        <w:topLinePunct w:val="0"/>
        <w:autoSpaceDE/>
        <w:autoSpaceDN/>
        <w:bidi w:val="0"/>
        <w:adjustRightInd/>
        <w:snapToGrid/>
        <w:spacing w:after="292" w:afterLines="50"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审定（签章）：</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keepNext w:val="0"/>
        <w:keepLines w:val="0"/>
        <w:pageBreakBefore w:val="0"/>
        <w:widowControl/>
        <w:kinsoku/>
        <w:wordWrap/>
        <w:overflowPunct/>
        <w:topLinePunct w:val="0"/>
        <w:autoSpaceDE/>
        <w:autoSpaceDN/>
        <w:bidi w:val="0"/>
        <w:adjustRightInd/>
        <w:snapToGrid/>
        <w:spacing w:after="292" w:afterLines="50"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审批（签章）：</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u w:val="non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spacing w:after="0" w:line="240" w:lineRule="auto"/>
        <w:rPr>
          <w:rFonts w:ascii="黑体" w:hAnsi="宋体" w:eastAsia="黑体" w:cs="宋体"/>
          <w:bCs/>
          <w:sz w:val="32"/>
          <w:szCs w:val="32"/>
        </w:rPr>
      </w:pPr>
      <w:bookmarkStart w:id="2" w:name="_Toc456190988"/>
      <w:r>
        <w:rPr>
          <w:rFonts w:hint="eastAsia" w:ascii="黑体" w:hAnsi="宋体" w:eastAsia="黑体" w:cs="宋体"/>
          <w:bCs/>
          <w:sz w:val="32"/>
          <w:szCs w:val="32"/>
        </w:rPr>
        <w:t>附件3</w:t>
      </w:r>
    </w:p>
    <w:p>
      <w:pPr>
        <w:spacing w:after="0" w:line="240" w:lineRule="exact"/>
        <w:rPr>
          <w:rFonts w:ascii="黑体" w:hAnsi="宋体" w:eastAsia="黑体" w:cs="宋体"/>
          <w:bCs/>
          <w:sz w:val="32"/>
          <w:szCs w:val="32"/>
        </w:rPr>
      </w:pPr>
    </w:p>
    <w:p>
      <w:pPr>
        <w:keepNext w:val="0"/>
        <w:keepLines w:val="0"/>
        <w:pageBreakBefore w:val="0"/>
        <w:widowControl/>
        <w:kinsoku/>
        <w:wordWrap/>
        <w:overflowPunct/>
        <w:topLinePunct w:val="0"/>
        <w:autoSpaceDE/>
        <w:autoSpaceDN/>
        <w:bidi w:val="0"/>
        <w:adjustRightInd/>
        <w:snapToGrid/>
        <w:spacing w:after="292" w:afterLines="50" w:line="360" w:lineRule="exact"/>
        <w:jc w:val="center"/>
        <w:textAlignment w:val="auto"/>
        <w:rPr>
          <w:rFonts w:hint="eastAsia" w:ascii="方正小标宋简体" w:eastAsia="方正小标宋简体"/>
          <w:sz w:val="36"/>
          <w:szCs w:val="36"/>
        </w:rPr>
      </w:pPr>
      <w:r>
        <w:rPr>
          <w:rFonts w:hint="eastAsia" w:ascii="方正小标宋简体" w:eastAsia="方正小标宋简体"/>
          <w:sz w:val="36"/>
          <w:szCs w:val="36"/>
        </w:rPr>
        <w:t>福州工商学院教学大纲（课程设计类）</w:t>
      </w:r>
      <w:bookmarkEnd w:id="2"/>
    </w:p>
    <w:p>
      <w:pPr>
        <w:keepNext w:val="0"/>
        <w:keepLines w:val="0"/>
        <w:pageBreakBefore w:val="0"/>
        <w:widowControl/>
        <w:kinsoku/>
        <w:wordWrap/>
        <w:overflowPunct/>
        <w:topLinePunct w:val="0"/>
        <w:autoSpaceDE/>
        <w:autoSpaceDN/>
        <w:bidi w:val="0"/>
        <w:adjustRightInd/>
        <w:snapToGrid/>
        <w:spacing w:after="292" w:afterLines="50" w:line="360" w:lineRule="exact"/>
        <w:jc w:val="center"/>
        <w:textAlignment w:val="auto"/>
        <w:rPr>
          <w:rFonts w:ascii="黑体" w:eastAsia="黑体"/>
          <w:sz w:val="30"/>
          <w:szCs w:val="30"/>
        </w:rPr>
      </w:pPr>
      <w:r>
        <w:rPr>
          <w:rFonts w:hint="eastAsia" w:ascii="黑体" w:eastAsia="黑体"/>
          <w:sz w:val="30"/>
          <w:szCs w:val="30"/>
        </w:rPr>
        <w:t>《*****》课程设计教学大纲</w:t>
      </w:r>
    </w:p>
    <w:p>
      <w:pPr>
        <w:keepNext w:val="0"/>
        <w:keepLines w:val="0"/>
        <w:pageBreakBefore w:val="0"/>
        <w:widowControl/>
        <w:kinsoku/>
        <w:wordWrap/>
        <w:overflowPunct/>
        <w:topLinePunct w:val="0"/>
        <w:autoSpaceDE/>
        <w:autoSpaceDN/>
        <w:bidi w:val="0"/>
        <w:adjustRightInd/>
        <w:snapToGrid/>
        <w:spacing w:after="0"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课程名称：</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课程编号：</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课程学分/学时（周）：</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考核方式：</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开课学期：</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开课单位：</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p>
    <w:p>
      <w:pPr>
        <w:keepNext w:val="0"/>
        <w:keepLines w:val="0"/>
        <w:pageBreakBefore w:val="0"/>
        <w:widowControl/>
        <w:kinsoku/>
        <w:wordWrap/>
        <w:overflowPunct/>
        <w:topLinePunct w:val="0"/>
        <w:autoSpaceDE/>
        <w:autoSpaceDN/>
        <w:bidi w:val="0"/>
        <w:adjustRightInd/>
        <w:snapToGrid/>
        <w:spacing w:after="292" w:afterLines="50"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适用专业：</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exact"/>
        <w:textAlignment w:val="auto"/>
        <w:rPr>
          <w:rFonts w:hint="eastAsia" w:ascii="黑体" w:eastAsia="黑体"/>
          <w:sz w:val="30"/>
          <w:szCs w:val="30"/>
        </w:rPr>
      </w:pPr>
      <w:r>
        <w:rPr>
          <w:rFonts w:hint="eastAsia" w:ascii="黑体" w:eastAsia="黑体"/>
          <w:sz w:val="30"/>
          <w:szCs w:val="30"/>
        </w:rPr>
        <w:t>课程设计的目的、任务与要求</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textAlignment w:val="auto"/>
        <w:rPr>
          <w:rFonts w:hint="eastAsia" w:ascii="黑体" w:eastAsia="黑体"/>
          <w:sz w:val="30"/>
          <w:szCs w:val="30"/>
        </w:rPr>
      </w:pPr>
    </w:p>
    <w:p>
      <w:pPr>
        <w:keepNext w:val="0"/>
        <w:keepLines w:val="0"/>
        <w:pageBreakBefore w:val="0"/>
        <w:widowControl/>
        <w:numPr>
          <w:ilvl w:val="0"/>
          <w:numId w:val="4"/>
        </w:numPr>
        <w:kinsoku/>
        <w:wordWrap/>
        <w:overflowPunct/>
        <w:topLinePunct w:val="0"/>
        <w:autoSpaceDE/>
        <w:autoSpaceDN/>
        <w:bidi w:val="0"/>
        <w:adjustRightInd/>
        <w:snapToGrid/>
        <w:spacing w:after="0" w:line="360" w:lineRule="exact"/>
        <w:ind w:left="0" w:leftChars="0" w:firstLine="0" w:firstLineChars="0"/>
        <w:textAlignment w:val="auto"/>
        <w:rPr>
          <w:rFonts w:hint="eastAsia" w:ascii="黑体" w:eastAsia="黑体"/>
          <w:sz w:val="30"/>
          <w:szCs w:val="30"/>
        </w:rPr>
      </w:pPr>
      <w:r>
        <w:rPr>
          <w:rFonts w:hint="eastAsia" w:ascii="黑体" w:eastAsia="黑体"/>
          <w:sz w:val="30"/>
          <w:szCs w:val="30"/>
        </w:rPr>
        <w:t>选题的原则</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Chars="0"/>
        <w:textAlignment w:val="auto"/>
        <w:rPr>
          <w:rFonts w:hint="eastAsia" w:ascii="黑体" w:eastAsia="黑体"/>
          <w:sz w:val="30"/>
          <w:szCs w:val="30"/>
        </w:rPr>
      </w:pPr>
    </w:p>
    <w:p>
      <w:pPr>
        <w:keepNext w:val="0"/>
        <w:keepLines w:val="0"/>
        <w:pageBreakBefore w:val="0"/>
        <w:widowControl/>
        <w:numPr>
          <w:ilvl w:val="0"/>
          <w:numId w:val="4"/>
        </w:numPr>
        <w:kinsoku/>
        <w:wordWrap/>
        <w:overflowPunct/>
        <w:topLinePunct w:val="0"/>
        <w:autoSpaceDE/>
        <w:autoSpaceDN/>
        <w:bidi w:val="0"/>
        <w:adjustRightInd/>
        <w:snapToGrid/>
        <w:spacing w:after="0" w:line="360" w:lineRule="exact"/>
        <w:ind w:left="0" w:leftChars="0" w:firstLine="0" w:firstLineChars="0"/>
        <w:textAlignment w:val="auto"/>
        <w:rPr>
          <w:rFonts w:hint="eastAsia" w:ascii="黑体" w:eastAsia="黑体"/>
          <w:sz w:val="30"/>
          <w:szCs w:val="30"/>
        </w:rPr>
      </w:pPr>
      <w:r>
        <w:rPr>
          <w:rFonts w:hint="eastAsia" w:ascii="黑体" w:eastAsia="黑体"/>
          <w:sz w:val="30"/>
          <w:szCs w:val="30"/>
        </w:rPr>
        <w:t>课程设计的内容</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Chars="0"/>
        <w:textAlignment w:val="auto"/>
        <w:rPr>
          <w:rFonts w:hint="eastAsia" w:ascii="黑体" w:eastAsia="黑体"/>
          <w:sz w:val="30"/>
          <w:szCs w:val="30"/>
        </w:rPr>
      </w:pPr>
    </w:p>
    <w:p>
      <w:pPr>
        <w:keepNext w:val="0"/>
        <w:keepLines w:val="0"/>
        <w:pageBreakBefore w:val="0"/>
        <w:widowControl/>
        <w:numPr>
          <w:ilvl w:val="0"/>
          <w:numId w:val="4"/>
        </w:numPr>
        <w:kinsoku/>
        <w:wordWrap/>
        <w:overflowPunct/>
        <w:topLinePunct w:val="0"/>
        <w:autoSpaceDE/>
        <w:autoSpaceDN/>
        <w:bidi w:val="0"/>
        <w:adjustRightInd/>
        <w:snapToGrid/>
        <w:spacing w:after="0" w:line="360" w:lineRule="exact"/>
        <w:ind w:left="0" w:leftChars="0" w:firstLine="0" w:firstLineChars="0"/>
        <w:textAlignment w:val="auto"/>
        <w:rPr>
          <w:rFonts w:hint="eastAsia" w:ascii="黑体" w:eastAsia="黑体"/>
          <w:sz w:val="30"/>
          <w:szCs w:val="30"/>
        </w:rPr>
      </w:pPr>
      <w:r>
        <w:rPr>
          <w:rFonts w:hint="eastAsia" w:ascii="黑体" w:eastAsia="黑体"/>
          <w:sz w:val="30"/>
          <w:szCs w:val="30"/>
        </w:rPr>
        <w:t>课程设计的时间进程表</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Chars="0"/>
        <w:textAlignment w:val="auto"/>
        <w:rPr>
          <w:rFonts w:hint="eastAsia" w:ascii="黑体" w:eastAsia="黑体"/>
          <w:sz w:val="30"/>
          <w:szCs w:val="30"/>
        </w:rPr>
      </w:pPr>
    </w:p>
    <w:p>
      <w:pPr>
        <w:keepNext w:val="0"/>
        <w:keepLines w:val="0"/>
        <w:pageBreakBefore w:val="0"/>
        <w:widowControl/>
        <w:numPr>
          <w:ilvl w:val="0"/>
          <w:numId w:val="4"/>
        </w:numPr>
        <w:kinsoku/>
        <w:wordWrap/>
        <w:overflowPunct/>
        <w:topLinePunct w:val="0"/>
        <w:autoSpaceDE/>
        <w:autoSpaceDN/>
        <w:bidi w:val="0"/>
        <w:adjustRightInd/>
        <w:snapToGrid/>
        <w:spacing w:after="0" w:line="360" w:lineRule="exact"/>
        <w:ind w:left="0" w:leftChars="0" w:firstLine="0" w:firstLineChars="0"/>
        <w:textAlignment w:val="auto"/>
        <w:rPr>
          <w:rFonts w:hint="eastAsia" w:ascii="黑体" w:eastAsia="黑体"/>
          <w:sz w:val="30"/>
          <w:szCs w:val="30"/>
        </w:rPr>
      </w:pPr>
      <w:r>
        <w:rPr>
          <w:rFonts w:hint="eastAsia" w:ascii="黑体" w:eastAsia="黑体"/>
          <w:sz w:val="30"/>
          <w:szCs w:val="30"/>
        </w:rPr>
        <w:t>课程设计的教学方法</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Chars="0"/>
        <w:textAlignment w:val="auto"/>
        <w:rPr>
          <w:rFonts w:hint="eastAsia" w:ascii="黑体" w:eastAsia="黑体"/>
          <w:sz w:val="30"/>
          <w:szCs w:val="30"/>
        </w:rPr>
      </w:pPr>
    </w:p>
    <w:p>
      <w:pPr>
        <w:keepNext w:val="0"/>
        <w:keepLines w:val="0"/>
        <w:pageBreakBefore w:val="0"/>
        <w:widowControl/>
        <w:numPr>
          <w:ilvl w:val="0"/>
          <w:numId w:val="4"/>
        </w:numPr>
        <w:kinsoku/>
        <w:wordWrap/>
        <w:overflowPunct/>
        <w:topLinePunct w:val="0"/>
        <w:autoSpaceDE/>
        <w:autoSpaceDN/>
        <w:bidi w:val="0"/>
        <w:adjustRightInd/>
        <w:snapToGrid/>
        <w:spacing w:after="0" w:line="360" w:lineRule="exact"/>
        <w:ind w:left="0" w:leftChars="0" w:firstLine="0" w:firstLineChars="0"/>
        <w:textAlignment w:val="auto"/>
        <w:rPr>
          <w:rFonts w:hint="eastAsia" w:ascii="黑体" w:eastAsia="黑体"/>
          <w:sz w:val="30"/>
          <w:szCs w:val="30"/>
        </w:rPr>
      </w:pPr>
      <w:r>
        <w:rPr>
          <w:rFonts w:hint="eastAsia" w:ascii="黑体" w:eastAsia="黑体"/>
          <w:sz w:val="30"/>
          <w:szCs w:val="30"/>
        </w:rPr>
        <w:t>课程设计成绩的评定方法及评分标准</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Chars="0"/>
        <w:textAlignment w:val="auto"/>
        <w:rPr>
          <w:rFonts w:hint="eastAsia" w:ascii="黑体" w:eastAsia="黑体"/>
          <w:sz w:val="30"/>
          <w:szCs w:val="30"/>
        </w:rPr>
      </w:pPr>
    </w:p>
    <w:p>
      <w:pPr>
        <w:keepNext w:val="0"/>
        <w:keepLines w:val="0"/>
        <w:pageBreakBefore w:val="0"/>
        <w:widowControl/>
        <w:numPr>
          <w:ilvl w:val="0"/>
          <w:numId w:val="4"/>
        </w:numPr>
        <w:kinsoku/>
        <w:wordWrap/>
        <w:overflowPunct/>
        <w:topLinePunct w:val="0"/>
        <w:autoSpaceDE/>
        <w:autoSpaceDN/>
        <w:bidi w:val="0"/>
        <w:adjustRightInd/>
        <w:snapToGrid/>
        <w:spacing w:after="156" w:afterLines="50" w:line="360" w:lineRule="exact"/>
        <w:ind w:left="0" w:leftChars="0" w:firstLine="0" w:firstLineChars="0"/>
        <w:textAlignment w:val="auto"/>
        <w:rPr>
          <w:rFonts w:hint="eastAsia" w:ascii="黑体" w:eastAsia="黑体"/>
          <w:sz w:val="30"/>
          <w:szCs w:val="30"/>
        </w:rPr>
      </w:pPr>
      <w:r>
        <w:rPr>
          <w:rFonts w:hint="eastAsia" w:ascii="黑体" w:eastAsia="黑体"/>
          <w:sz w:val="30"/>
          <w:szCs w:val="30"/>
        </w:rPr>
        <w:t>大纲制定责任人:</w:t>
      </w:r>
    </w:p>
    <w:p>
      <w:pPr>
        <w:keepNext w:val="0"/>
        <w:keepLines w:val="0"/>
        <w:pageBreakBefore w:val="0"/>
        <w:widowControl/>
        <w:numPr>
          <w:ilvl w:val="0"/>
          <w:numId w:val="0"/>
        </w:numPr>
        <w:kinsoku/>
        <w:wordWrap/>
        <w:overflowPunct/>
        <w:topLinePunct w:val="0"/>
        <w:autoSpaceDE/>
        <w:autoSpaceDN/>
        <w:bidi w:val="0"/>
        <w:adjustRightInd/>
        <w:snapToGrid/>
        <w:spacing w:after="156" w:afterLines="50" w:line="360" w:lineRule="exact"/>
        <w:textAlignment w:val="auto"/>
        <w:rPr>
          <w:rFonts w:hint="eastAsia" w:ascii="黑体" w:eastAsia="黑体"/>
          <w:sz w:val="30"/>
          <w:szCs w:val="30"/>
        </w:rPr>
      </w:pPr>
    </w:p>
    <w:p>
      <w:pPr>
        <w:keepNext w:val="0"/>
        <w:keepLines w:val="0"/>
        <w:pageBreakBefore w:val="0"/>
        <w:widowControl/>
        <w:kinsoku/>
        <w:wordWrap/>
        <w:overflowPunct/>
        <w:topLinePunct w:val="0"/>
        <w:autoSpaceDE/>
        <w:autoSpaceDN/>
        <w:bidi w:val="0"/>
        <w:adjustRightInd/>
        <w:snapToGrid/>
        <w:spacing w:after="292" w:afterLines="50" w:line="360" w:lineRule="exact"/>
        <w:textAlignment w:val="auto"/>
        <w:rPr>
          <w:rFonts w:hint="eastAsia" w:ascii="仿宋_GB2312" w:hAnsi="仿宋_GB2312" w:eastAsia="仿宋_GB2312" w:cs="仿宋_GB2312"/>
          <w:sz w:val="30"/>
          <w:szCs w:val="30"/>
        </w:rPr>
      </w:pPr>
      <w:bookmarkStart w:id="3" w:name="_Toc456190989"/>
      <w:r>
        <w:rPr>
          <w:rFonts w:hint="eastAsia" w:ascii="仿宋_GB2312" w:hAnsi="仿宋_GB2312" w:eastAsia="仿宋_GB2312" w:cs="仿宋_GB2312"/>
          <w:sz w:val="30"/>
          <w:szCs w:val="30"/>
        </w:rPr>
        <w:t>拟稿（签章）：</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keepNext w:val="0"/>
        <w:keepLines w:val="0"/>
        <w:pageBreakBefore w:val="0"/>
        <w:widowControl/>
        <w:kinsoku/>
        <w:wordWrap/>
        <w:overflowPunct/>
        <w:topLinePunct w:val="0"/>
        <w:autoSpaceDE/>
        <w:autoSpaceDN/>
        <w:bidi w:val="0"/>
        <w:adjustRightInd/>
        <w:snapToGrid/>
        <w:spacing w:after="292" w:afterLines="50"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审定（签章）：</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keepNext w:val="0"/>
        <w:keepLines w:val="0"/>
        <w:pageBreakBefore w:val="0"/>
        <w:widowControl/>
        <w:kinsoku/>
        <w:wordWrap/>
        <w:overflowPunct/>
        <w:topLinePunct w:val="0"/>
        <w:autoSpaceDE/>
        <w:autoSpaceDN/>
        <w:bidi w:val="0"/>
        <w:adjustRightInd/>
        <w:snapToGrid/>
        <w:spacing w:after="292" w:afterLines="50"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审批（签章）：</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bookmarkEnd w:id="3"/>
    <w:p>
      <w:pPr>
        <w:keepNext w:val="0"/>
        <w:keepLines w:val="0"/>
        <w:pageBreakBefore w:val="0"/>
        <w:widowControl/>
        <w:kinsoku/>
        <w:wordWrap/>
        <w:overflowPunct/>
        <w:topLinePunct w:val="0"/>
        <w:autoSpaceDE/>
        <w:autoSpaceDN/>
        <w:bidi w:val="0"/>
        <w:adjustRightInd/>
        <w:snapToGrid/>
        <w:spacing w:after="0" w:line="360" w:lineRule="exact"/>
        <w:textAlignment w:val="auto"/>
        <w:rPr>
          <w:rFonts w:hint="eastAsia" w:ascii="黑体" w:eastAsia="黑体"/>
          <w:sz w:val="32"/>
          <w:szCs w:val="32"/>
        </w:rPr>
      </w:pPr>
    </w:p>
    <w:p>
      <w:pPr>
        <w:spacing w:after="0"/>
        <w:rPr>
          <w:rFonts w:hint="eastAsia" w:ascii="黑体" w:eastAsia="黑体"/>
          <w:sz w:val="32"/>
          <w:szCs w:val="32"/>
        </w:rPr>
      </w:pPr>
    </w:p>
    <w:p>
      <w:pPr>
        <w:spacing w:after="0"/>
        <w:rPr>
          <w:rFonts w:ascii="黑体" w:eastAsia="黑体"/>
          <w:sz w:val="32"/>
          <w:szCs w:val="32"/>
        </w:rPr>
      </w:pPr>
      <w:r>
        <w:rPr>
          <w:rFonts w:hint="eastAsia" w:ascii="黑体" w:eastAsia="黑体"/>
          <w:sz w:val="32"/>
          <w:szCs w:val="32"/>
        </w:rPr>
        <w:t xml:space="preserve">附件4 </w:t>
      </w:r>
    </w:p>
    <w:p>
      <w:pPr>
        <w:spacing w:after="0" w:line="240" w:lineRule="exact"/>
        <w:rPr>
          <w:rFonts w:ascii="黑体" w:hAnsi="宋体" w:eastAsia="黑体" w:cs="宋体"/>
          <w:bCs/>
          <w:sz w:val="32"/>
          <w:szCs w:val="32"/>
        </w:rPr>
      </w:pPr>
    </w:p>
    <w:p>
      <w:pPr>
        <w:keepNext w:val="0"/>
        <w:keepLines w:val="0"/>
        <w:pageBreakBefore w:val="0"/>
        <w:widowControl/>
        <w:kinsoku/>
        <w:wordWrap/>
        <w:overflowPunct/>
        <w:topLinePunct w:val="0"/>
        <w:autoSpaceDE/>
        <w:autoSpaceDN/>
        <w:bidi w:val="0"/>
        <w:adjustRightInd/>
        <w:snapToGrid/>
        <w:spacing w:after="292" w:afterLines="50" w:line="560" w:lineRule="exact"/>
        <w:jc w:val="center"/>
        <w:textAlignment w:val="auto"/>
        <w:rPr>
          <w:rFonts w:hint="eastAsia" w:ascii="方正小标宋简体" w:eastAsia="方正小标宋简体"/>
          <w:sz w:val="36"/>
          <w:szCs w:val="36"/>
        </w:rPr>
      </w:pPr>
      <w:r>
        <w:rPr>
          <w:rFonts w:hint="eastAsia" w:ascii="方正小标宋简体" w:eastAsia="方正小标宋简体"/>
          <w:sz w:val="36"/>
          <w:szCs w:val="36"/>
        </w:rPr>
        <w:t>福州工商学院教学大纲评价标准</w:t>
      </w:r>
    </w:p>
    <w:p>
      <w:pPr>
        <w:spacing w:after="0"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课程名称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课程类型</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w:t>
      </w:r>
    </w:p>
    <w:p>
      <w:pPr>
        <w:keepNext w:val="0"/>
        <w:keepLines w:val="0"/>
        <w:pageBreakBefore w:val="0"/>
        <w:widowControl/>
        <w:kinsoku/>
        <w:wordWrap/>
        <w:overflowPunct/>
        <w:topLinePunct w:val="0"/>
        <w:autoSpaceDE/>
        <w:autoSpaceDN/>
        <w:bidi w:val="0"/>
        <w:adjustRightInd/>
        <w:snapToGrid/>
        <w:spacing w:after="292" w:afterLines="50"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大纲编写负责人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适用专业</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w:t>
      </w:r>
    </w:p>
    <w:tbl>
      <w:tblPr>
        <w:tblStyle w:val="19"/>
        <w:tblW w:w="8849"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62"/>
        <w:gridCol w:w="5103"/>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trPr>
        <w:tc>
          <w:tcPr>
            <w:tcW w:w="1762" w:type="dxa"/>
            <w:noWrap w:val="0"/>
            <w:vAlign w:val="center"/>
          </w:tcPr>
          <w:p>
            <w:pPr>
              <w:spacing w:after="0" w:line="400" w:lineRule="exact"/>
              <w:jc w:val="center"/>
              <w:rPr>
                <w:rFonts w:ascii="宋体" w:hAnsi="宋体"/>
                <w:b/>
                <w:sz w:val="24"/>
                <w:szCs w:val="24"/>
              </w:rPr>
            </w:pPr>
            <w:r>
              <w:rPr>
                <w:rFonts w:hint="eastAsia" w:ascii="宋体" w:hAnsi="宋体"/>
                <w:b/>
                <w:sz w:val="24"/>
                <w:szCs w:val="24"/>
              </w:rPr>
              <w:t>一级指标</w:t>
            </w:r>
          </w:p>
        </w:tc>
        <w:tc>
          <w:tcPr>
            <w:tcW w:w="5103" w:type="dxa"/>
            <w:noWrap w:val="0"/>
            <w:vAlign w:val="center"/>
          </w:tcPr>
          <w:p>
            <w:pPr>
              <w:spacing w:after="0" w:line="400" w:lineRule="exact"/>
              <w:jc w:val="center"/>
              <w:rPr>
                <w:rFonts w:ascii="宋体" w:hAnsi="宋体"/>
                <w:b/>
                <w:sz w:val="24"/>
                <w:szCs w:val="24"/>
              </w:rPr>
            </w:pPr>
            <w:r>
              <w:rPr>
                <w:rFonts w:hint="eastAsia" w:ascii="宋体" w:hAnsi="宋体"/>
                <w:b/>
                <w:sz w:val="24"/>
                <w:szCs w:val="24"/>
              </w:rPr>
              <w:t>二级指标</w:t>
            </w:r>
          </w:p>
        </w:tc>
        <w:tc>
          <w:tcPr>
            <w:tcW w:w="850" w:type="dxa"/>
            <w:noWrap w:val="0"/>
            <w:vAlign w:val="center"/>
          </w:tcPr>
          <w:p>
            <w:pPr>
              <w:spacing w:after="0" w:line="400" w:lineRule="exact"/>
              <w:jc w:val="center"/>
              <w:rPr>
                <w:rFonts w:ascii="宋体" w:hAnsi="宋体"/>
                <w:b/>
                <w:sz w:val="24"/>
                <w:szCs w:val="24"/>
              </w:rPr>
            </w:pPr>
            <w:r>
              <w:rPr>
                <w:rFonts w:hint="eastAsia" w:ascii="宋体" w:hAnsi="宋体"/>
                <w:b/>
                <w:sz w:val="24"/>
                <w:szCs w:val="24"/>
              </w:rPr>
              <w:t>分值</w:t>
            </w:r>
          </w:p>
        </w:tc>
        <w:tc>
          <w:tcPr>
            <w:tcW w:w="1134" w:type="dxa"/>
            <w:noWrap w:val="0"/>
            <w:vAlign w:val="center"/>
          </w:tcPr>
          <w:p>
            <w:pPr>
              <w:spacing w:after="0" w:line="400" w:lineRule="exact"/>
              <w:jc w:val="center"/>
              <w:rPr>
                <w:rFonts w:ascii="宋体" w:hAnsi="宋体"/>
                <w:b/>
                <w:sz w:val="24"/>
                <w:szCs w:val="24"/>
              </w:rPr>
            </w:pPr>
            <w:r>
              <w:rPr>
                <w:rFonts w:hint="eastAsia" w:ascii="宋体" w:hAnsi="宋体"/>
                <w:b/>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5" w:hRule="atLeast"/>
        </w:trPr>
        <w:tc>
          <w:tcPr>
            <w:tcW w:w="1762" w:type="dxa"/>
            <w:vMerge w:val="restart"/>
            <w:noWrap w:val="0"/>
            <w:vAlign w:val="center"/>
          </w:tcPr>
          <w:p>
            <w:pPr>
              <w:spacing w:after="0" w:line="400" w:lineRule="exact"/>
              <w:jc w:val="center"/>
              <w:rPr>
                <w:rFonts w:ascii="宋体" w:hAnsi="宋体"/>
                <w:sz w:val="24"/>
                <w:szCs w:val="24"/>
              </w:rPr>
            </w:pPr>
            <w:r>
              <w:rPr>
                <w:rFonts w:hint="eastAsia" w:ascii="宋体" w:hAnsi="宋体"/>
                <w:sz w:val="24"/>
                <w:szCs w:val="24"/>
              </w:rPr>
              <w:t>课程教学目标及定位（20分）</w:t>
            </w:r>
          </w:p>
        </w:tc>
        <w:tc>
          <w:tcPr>
            <w:tcW w:w="5103" w:type="dxa"/>
            <w:noWrap w:val="0"/>
            <w:vAlign w:val="center"/>
          </w:tcPr>
          <w:p>
            <w:pPr>
              <w:spacing w:after="0" w:line="400" w:lineRule="exact"/>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w:t>
            </w:r>
            <w:r>
              <w:rPr>
                <w:rFonts w:hint="eastAsia" w:ascii="宋体" w:hAnsi="宋体"/>
                <w:sz w:val="24"/>
                <w:szCs w:val="24"/>
              </w:rPr>
              <w:t>课程性质定位准确</w:t>
            </w:r>
          </w:p>
        </w:tc>
        <w:tc>
          <w:tcPr>
            <w:tcW w:w="850" w:type="dxa"/>
            <w:noWrap w:val="0"/>
            <w:vAlign w:val="center"/>
          </w:tcPr>
          <w:p>
            <w:pPr>
              <w:spacing w:after="0" w:line="400" w:lineRule="exact"/>
              <w:jc w:val="center"/>
              <w:rPr>
                <w:rFonts w:ascii="宋体" w:hAnsi="宋体"/>
                <w:sz w:val="24"/>
                <w:szCs w:val="24"/>
              </w:rPr>
            </w:pPr>
            <w:r>
              <w:rPr>
                <w:rFonts w:hint="eastAsia" w:ascii="宋体" w:hAnsi="宋体"/>
                <w:sz w:val="24"/>
                <w:szCs w:val="24"/>
              </w:rPr>
              <w:t>5</w:t>
            </w:r>
          </w:p>
        </w:tc>
        <w:tc>
          <w:tcPr>
            <w:tcW w:w="1134" w:type="dxa"/>
            <w:noWrap w:val="0"/>
            <w:vAlign w:val="center"/>
          </w:tcPr>
          <w:p>
            <w:pPr>
              <w:spacing w:after="0" w:line="400" w:lineRule="exact"/>
              <w:rPr>
                <w:rFonts w:ascii="宋体" w:hAnsi="宋体"/>
                <w:sz w:val="24"/>
                <w:szCs w:val="24"/>
              </w:rPr>
            </w:pPr>
            <w:r>
              <w:rPr>
                <w:rFonts w:hint="eastAsia" w:ascii="宋体" w:hAnsi="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trPr>
        <w:tc>
          <w:tcPr>
            <w:tcW w:w="1762" w:type="dxa"/>
            <w:vMerge w:val="continue"/>
            <w:noWrap w:val="0"/>
            <w:vAlign w:val="center"/>
          </w:tcPr>
          <w:p>
            <w:pPr>
              <w:spacing w:after="0" w:line="400" w:lineRule="exact"/>
              <w:jc w:val="center"/>
              <w:rPr>
                <w:rFonts w:ascii="宋体" w:hAnsi="宋体"/>
                <w:sz w:val="24"/>
                <w:szCs w:val="24"/>
              </w:rPr>
            </w:pPr>
          </w:p>
        </w:tc>
        <w:tc>
          <w:tcPr>
            <w:tcW w:w="5103" w:type="dxa"/>
            <w:noWrap w:val="0"/>
            <w:vAlign w:val="center"/>
          </w:tcPr>
          <w:p>
            <w:pPr>
              <w:spacing w:after="0" w:line="400" w:lineRule="exact"/>
              <w:rPr>
                <w:rFonts w:ascii="宋体" w:hAnsi="宋体"/>
                <w:sz w:val="24"/>
                <w:szCs w:val="24"/>
              </w:rPr>
            </w:pPr>
            <w:r>
              <w:rPr>
                <w:rFonts w:hint="eastAsia" w:ascii="宋体" w:hAnsi="宋体"/>
                <w:sz w:val="24"/>
                <w:szCs w:val="24"/>
              </w:rPr>
              <w:t>2</w:t>
            </w:r>
            <w:r>
              <w:rPr>
                <w:rFonts w:hint="eastAsia" w:ascii="宋体" w:hAnsi="宋体"/>
                <w:sz w:val="24"/>
                <w:szCs w:val="24"/>
                <w:lang w:val="en-US" w:eastAsia="zh-CN"/>
              </w:rPr>
              <w:t>.</w:t>
            </w:r>
            <w:r>
              <w:rPr>
                <w:rFonts w:hint="eastAsia" w:ascii="宋体" w:hAnsi="宋体"/>
                <w:sz w:val="24"/>
                <w:szCs w:val="24"/>
              </w:rPr>
              <w:t>课程育人目标明确</w:t>
            </w:r>
          </w:p>
        </w:tc>
        <w:tc>
          <w:tcPr>
            <w:tcW w:w="850" w:type="dxa"/>
            <w:noWrap w:val="0"/>
            <w:vAlign w:val="center"/>
          </w:tcPr>
          <w:p>
            <w:pPr>
              <w:spacing w:after="0" w:line="400" w:lineRule="exact"/>
              <w:jc w:val="center"/>
              <w:rPr>
                <w:rFonts w:ascii="宋体" w:hAnsi="宋体"/>
                <w:sz w:val="24"/>
                <w:szCs w:val="24"/>
              </w:rPr>
            </w:pPr>
            <w:r>
              <w:rPr>
                <w:rFonts w:hint="eastAsia" w:ascii="宋体" w:hAnsi="宋体"/>
                <w:sz w:val="24"/>
                <w:szCs w:val="24"/>
              </w:rPr>
              <w:t>10</w:t>
            </w:r>
          </w:p>
        </w:tc>
        <w:tc>
          <w:tcPr>
            <w:tcW w:w="1134" w:type="dxa"/>
            <w:noWrap w:val="0"/>
            <w:vAlign w:val="center"/>
          </w:tcPr>
          <w:p>
            <w:pPr>
              <w:spacing w:after="0" w:line="400" w:lineRule="exact"/>
              <w:rPr>
                <w:rFonts w:ascii="宋体" w:hAnsi="宋体"/>
                <w:sz w:val="24"/>
                <w:szCs w:val="24"/>
              </w:rPr>
            </w:pPr>
            <w:r>
              <w:rPr>
                <w:rFonts w:hint="eastAsia" w:ascii="宋体" w:hAnsi="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2" w:hRule="atLeast"/>
        </w:trPr>
        <w:tc>
          <w:tcPr>
            <w:tcW w:w="1762" w:type="dxa"/>
            <w:vMerge w:val="continue"/>
            <w:noWrap w:val="0"/>
            <w:vAlign w:val="center"/>
          </w:tcPr>
          <w:p>
            <w:pPr>
              <w:spacing w:after="0" w:line="400" w:lineRule="exact"/>
              <w:jc w:val="center"/>
              <w:rPr>
                <w:rFonts w:ascii="宋体" w:hAnsi="宋体"/>
                <w:sz w:val="24"/>
                <w:szCs w:val="24"/>
              </w:rPr>
            </w:pPr>
          </w:p>
        </w:tc>
        <w:tc>
          <w:tcPr>
            <w:tcW w:w="5103" w:type="dxa"/>
            <w:noWrap w:val="0"/>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sz w:val="24"/>
                <w:szCs w:val="24"/>
              </w:rPr>
            </w:pPr>
            <w:r>
              <w:rPr>
                <w:rFonts w:hint="eastAsia" w:ascii="宋体" w:hAnsi="宋体"/>
                <w:sz w:val="24"/>
                <w:szCs w:val="24"/>
              </w:rPr>
              <w:t>3．课程在所属专业人才培养方案中的地位及作用明确</w:t>
            </w:r>
          </w:p>
        </w:tc>
        <w:tc>
          <w:tcPr>
            <w:tcW w:w="850" w:type="dxa"/>
            <w:noWrap w:val="0"/>
            <w:vAlign w:val="center"/>
          </w:tcPr>
          <w:p>
            <w:pPr>
              <w:spacing w:after="0" w:line="400" w:lineRule="exact"/>
              <w:jc w:val="center"/>
              <w:rPr>
                <w:rFonts w:ascii="宋体" w:hAnsi="宋体"/>
                <w:sz w:val="24"/>
                <w:szCs w:val="24"/>
              </w:rPr>
            </w:pPr>
            <w:r>
              <w:rPr>
                <w:rFonts w:hint="eastAsia" w:ascii="宋体" w:hAnsi="宋体"/>
                <w:sz w:val="24"/>
                <w:szCs w:val="24"/>
              </w:rPr>
              <w:t>5</w:t>
            </w:r>
          </w:p>
        </w:tc>
        <w:tc>
          <w:tcPr>
            <w:tcW w:w="1134" w:type="dxa"/>
            <w:noWrap w:val="0"/>
            <w:vAlign w:val="center"/>
          </w:tcPr>
          <w:p>
            <w:pPr>
              <w:spacing w:after="0" w:line="4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8" w:hRule="atLeast"/>
        </w:trPr>
        <w:tc>
          <w:tcPr>
            <w:tcW w:w="1762" w:type="dxa"/>
            <w:vMerge w:val="restart"/>
            <w:noWrap w:val="0"/>
            <w:vAlign w:val="center"/>
          </w:tcPr>
          <w:p>
            <w:pPr>
              <w:spacing w:after="0" w:line="400" w:lineRule="exact"/>
              <w:jc w:val="center"/>
              <w:rPr>
                <w:rFonts w:ascii="宋体" w:hAnsi="宋体"/>
                <w:sz w:val="24"/>
                <w:szCs w:val="24"/>
              </w:rPr>
            </w:pPr>
            <w:r>
              <w:rPr>
                <w:rFonts w:hint="eastAsia" w:ascii="宋体" w:hAnsi="宋体"/>
                <w:sz w:val="24"/>
                <w:szCs w:val="24"/>
              </w:rPr>
              <w:t>大纲结构及基本格式（20分）</w:t>
            </w:r>
          </w:p>
        </w:tc>
        <w:tc>
          <w:tcPr>
            <w:tcW w:w="5103" w:type="dxa"/>
            <w:noWrap w:val="0"/>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大纲结构完整（包括课程性质、教学目标及意义、教学内容和要求、教学重点、难点、教学方法和手段、教材及主要参考书等完整）</w:t>
            </w:r>
          </w:p>
        </w:tc>
        <w:tc>
          <w:tcPr>
            <w:tcW w:w="850" w:type="dxa"/>
            <w:noWrap w:val="0"/>
            <w:vAlign w:val="center"/>
          </w:tcPr>
          <w:p>
            <w:pPr>
              <w:spacing w:after="0" w:line="400" w:lineRule="exact"/>
              <w:jc w:val="center"/>
              <w:rPr>
                <w:rFonts w:ascii="宋体" w:hAnsi="宋体"/>
                <w:sz w:val="24"/>
                <w:szCs w:val="24"/>
              </w:rPr>
            </w:pPr>
            <w:r>
              <w:rPr>
                <w:rFonts w:hint="eastAsia" w:ascii="宋体" w:hAnsi="宋体"/>
                <w:sz w:val="24"/>
                <w:szCs w:val="24"/>
              </w:rPr>
              <w:t>10</w:t>
            </w:r>
          </w:p>
        </w:tc>
        <w:tc>
          <w:tcPr>
            <w:tcW w:w="1134" w:type="dxa"/>
            <w:noWrap w:val="0"/>
            <w:vAlign w:val="center"/>
          </w:tcPr>
          <w:p>
            <w:pPr>
              <w:spacing w:after="0" w:line="4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7" w:hRule="atLeast"/>
        </w:trPr>
        <w:tc>
          <w:tcPr>
            <w:tcW w:w="1762" w:type="dxa"/>
            <w:vMerge w:val="continue"/>
            <w:noWrap w:val="0"/>
            <w:vAlign w:val="center"/>
          </w:tcPr>
          <w:p>
            <w:pPr>
              <w:spacing w:after="0" w:line="400" w:lineRule="exact"/>
              <w:jc w:val="center"/>
              <w:rPr>
                <w:rFonts w:ascii="宋体" w:hAnsi="宋体"/>
                <w:sz w:val="24"/>
                <w:szCs w:val="24"/>
              </w:rPr>
            </w:pPr>
          </w:p>
        </w:tc>
        <w:tc>
          <w:tcPr>
            <w:tcW w:w="5103" w:type="dxa"/>
            <w:noWrap w:val="0"/>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sz w:val="24"/>
                <w:szCs w:val="24"/>
              </w:rPr>
            </w:pPr>
            <w:r>
              <w:rPr>
                <w:rFonts w:hint="eastAsia" w:ascii="宋体" w:hAnsi="宋体"/>
                <w:sz w:val="24"/>
                <w:szCs w:val="24"/>
              </w:rPr>
              <w:t>2</w:t>
            </w:r>
            <w:r>
              <w:rPr>
                <w:rFonts w:hint="eastAsia" w:ascii="宋体" w:hAnsi="宋体"/>
                <w:sz w:val="24"/>
                <w:szCs w:val="24"/>
                <w:lang w:val="en-US" w:eastAsia="zh-CN"/>
              </w:rPr>
              <w:t>.</w:t>
            </w:r>
            <w:r>
              <w:rPr>
                <w:rFonts w:hint="eastAsia" w:ascii="宋体" w:hAnsi="宋体"/>
                <w:sz w:val="24"/>
                <w:szCs w:val="24"/>
              </w:rPr>
              <w:t>大纲层次性清晰（章标题、教学要求、教学内容、知识点、本章学时数等层次分明）</w:t>
            </w:r>
          </w:p>
        </w:tc>
        <w:tc>
          <w:tcPr>
            <w:tcW w:w="850" w:type="dxa"/>
            <w:noWrap w:val="0"/>
            <w:vAlign w:val="center"/>
          </w:tcPr>
          <w:p>
            <w:pPr>
              <w:spacing w:after="0" w:line="400" w:lineRule="exact"/>
              <w:jc w:val="center"/>
              <w:rPr>
                <w:rFonts w:ascii="宋体" w:hAnsi="宋体"/>
                <w:sz w:val="24"/>
                <w:szCs w:val="24"/>
              </w:rPr>
            </w:pPr>
            <w:r>
              <w:rPr>
                <w:rFonts w:hint="eastAsia" w:ascii="宋体" w:hAnsi="宋体"/>
                <w:sz w:val="24"/>
                <w:szCs w:val="24"/>
              </w:rPr>
              <w:t>10</w:t>
            </w:r>
          </w:p>
        </w:tc>
        <w:tc>
          <w:tcPr>
            <w:tcW w:w="1134" w:type="dxa"/>
            <w:noWrap w:val="0"/>
            <w:vAlign w:val="center"/>
          </w:tcPr>
          <w:p>
            <w:pPr>
              <w:spacing w:after="0" w:line="4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0" w:hRule="atLeast"/>
        </w:trPr>
        <w:tc>
          <w:tcPr>
            <w:tcW w:w="1762" w:type="dxa"/>
            <w:vMerge w:val="restart"/>
            <w:noWrap w:val="0"/>
            <w:vAlign w:val="center"/>
          </w:tcPr>
          <w:p>
            <w:pPr>
              <w:spacing w:after="0" w:line="400" w:lineRule="exact"/>
              <w:jc w:val="center"/>
              <w:rPr>
                <w:rFonts w:ascii="宋体" w:hAnsi="宋体"/>
                <w:sz w:val="24"/>
                <w:szCs w:val="24"/>
              </w:rPr>
            </w:pPr>
            <w:r>
              <w:rPr>
                <w:rFonts w:hint="eastAsia" w:ascii="宋体" w:hAnsi="宋体"/>
                <w:sz w:val="24"/>
                <w:szCs w:val="24"/>
              </w:rPr>
              <w:t>大纲教学内容（40分）</w:t>
            </w:r>
          </w:p>
        </w:tc>
        <w:tc>
          <w:tcPr>
            <w:tcW w:w="5103" w:type="dxa"/>
            <w:noWrap w:val="0"/>
            <w:vAlign w:val="center"/>
          </w:tcPr>
          <w:p>
            <w:pPr>
              <w:spacing w:after="0" w:line="400" w:lineRule="exact"/>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w:t>
            </w:r>
            <w:r>
              <w:rPr>
                <w:rFonts w:hint="eastAsia" w:ascii="宋体" w:hAnsi="宋体"/>
                <w:sz w:val="24"/>
                <w:szCs w:val="24"/>
              </w:rPr>
              <w:t>课程教学内容符合人才培养要求</w:t>
            </w:r>
          </w:p>
        </w:tc>
        <w:tc>
          <w:tcPr>
            <w:tcW w:w="850" w:type="dxa"/>
            <w:noWrap w:val="0"/>
            <w:vAlign w:val="center"/>
          </w:tcPr>
          <w:p>
            <w:pPr>
              <w:spacing w:after="0" w:line="400" w:lineRule="exact"/>
              <w:jc w:val="center"/>
              <w:rPr>
                <w:rFonts w:ascii="宋体" w:hAnsi="宋体"/>
                <w:sz w:val="24"/>
                <w:szCs w:val="24"/>
              </w:rPr>
            </w:pPr>
            <w:r>
              <w:rPr>
                <w:rFonts w:hint="eastAsia" w:ascii="宋体" w:hAnsi="宋体"/>
                <w:sz w:val="24"/>
                <w:szCs w:val="24"/>
              </w:rPr>
              <w:t>5</w:t>
            </w:r>
          </w:p>
        </w:tc>
        <w:tc>
          <w:tcPr>
            <w:tcW w:w="1134" w:type="dxa"/>
            <w:noWrap w:val="0"/>
            <w:vAlign w:val="center"/>
          </w:tcPr>
          <w:p>
            <w:pPr>
              <w:spacing w:after="0" w:line="400" w:lineRule="exact"/>
              <w:rPr>
                <w:rFonts w:ascii="宋体" w:hAnsi="宋体"/>
                <w:sz w:val="24"/>
                <w:szCs w:val="24"/>
              </w:rPr>
            </w:pPr>
            <w:r>
              <w:rPr>
                <w:rFonts w:hint="eastAsia" w:ascii="宋体" w:hAnsi="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9" w:hRule="atLeast"/>
        </w:trPr>
        <w:tc>
          <w:tcPr>
            <w:tcW w:w="1762" w:type="dxa"/>
            <w:vMerge w:val="continue"/>
            <w:noWrap w:val="0"/>
            <w:vAlign w:val="center"/>
          </w:tcPr>
          <w:p>
            <w:pPr>
              <w:spacing w:after="0" w:line="400" w:lineRule="exact"/>
              <w:jc w:val="center"/>
              <w:rPr>
                <w:rFonts w:ascii="宋体" w:hAnsi="宋体"/>
                <w:sz w:val="24"/>
                <w:szCs w:val="24"/>
              </w:rPr>
            </w:pPr>
          </w:p>
        </w:tc>
        <w:tc>
          <w:tcPr>
            <w:tcW w:w="5103" w:type="dxa"/>
            <w:noWrap w:val="0"/>
            <w:vAlign w:val="center"/>
          </w:tcPr>
          <w:p>
            <w:pPr>
              <w:spacing w:after="0" w:line="400" w:lineRule="exact"/>
              <w:rPr>
                <w:rFonts w:ascii="宋体" w:hAnsi="宋体"/>
                <w:sz w:val="24"/>
                <w:szCs w:val="24"/>
              </w:rPr>
            </w:pPr>
            <w:r>
              <w:rPr>
                <w:rFonts w:hint="eastAsia" w:ascii="宋体" w:hAnsi="宋体"/>
                <w:sz w:val="24"/>
                <w:szCs w:val="24"/>
              </w:rPr>
              <w:t>2</w:t>
            </w:r>
            <w:r>
              <w:rPr>
                <w:rFonts w:hint="eastAsia" w:ascii="宋体" w:hAnsi="宋体"/>
                <w:sz w:val="24"/>
                <w:szCs w:val="24"/>
                <w:lang w:val="en-US" w:eastAsia="zh-CN"/>
              </w:rPr>
              <w:t>.</w:t>
            </w:r>
            <w:r>
              <w:rPr>
                <w:rFonts w:hint="eastAsia" w:ascii="宋体" w:hAnsi="宋体"/>
                <w:sz w:val="24"/>
                <w:szCs w:val="24"/>
              </w:rPr>
              <w:t>课程教学内容科学合理</w:t>
            </w:r>
          </w:p>
        </w:tc>
        <w:tc>
          <w:tcPr>
            <w:tcW w:w="850" w:type="dxa"/>
            <w:noWrap w:val="0"/>
            <w:vAlign w:val="center"/>
          </w:tcPr>
          <w:p>
            <w:pPr>
              <w:spacing w:after="0" w:line="400" w:lineRule="exact"/>
              <w:jc w:val="center"/>
              <w:rPr>
                <w:rFonts w:ascii="宋体" w:hAnsi="宋体"/>
                <w:sz w:val="24"/>
                <w:szCs w:val="24"/>
              </w:rPr>
            </w:pPr>
            <w:r>
              <w:rPr>
                <w:rFonts w:hint="eastAsia" w:ascii="宋体" w:hAnsi="宋体"/>
                <w:sz w:val="24"/>
                <w:szCs w:val="24"/>
              </w:rPr>
              <w:t>20</w:t>
            </w:r>
          </w:p>
        </w:tc>
        <w:tc>
          <w:tcPr>
            <w:tcW w:w="1134" w:type="dxa"/>
            <w:noWrap w:val="0"/>
            <w:vAlign w:val="center"/>
          </w:tcPr>
          <w:p>
            <w:pPr>
              <w:spacing w:after="0" w:line="4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1762" w:type="dxa"/>
            <w:vMerge w:val="continue"/>
            <w:noWrap w:val="0"/>
            <w:vAlign w:val="center"/>
          </w:tcPr>
          <w:p>
            <w:pPr>
              <w:spacing w:after="0" w:line="400" w:lineRule="exact"/>
              <w:jc w:val="center"/>
              <w:rPr>
                <w:rFonts w:ascii="宋体" w:hAnsi="宋体"/>
                <w:sz w:val="24"/>
                <w:szCs w:val="24"/>
              </w:rPr>
            </w:pPr>
          </w:p>
        </w:tc>
        <w:tc>
          <w:tcPr>
            <w:tcW w:w="5103" w:type="dxa"/>
            <w:noWrap w:val="0"/>
            <w:vAlign w:val="center"/>
          </w:tcPr>
          <w:p>
            <w:pPr>
              <w:spacing w:after="0" w:line="400" w:lineRule="exact"/>
              <w:rPr>
                <w:rFonts w:ascii="宋体" w:hAnsi="宋体"/>
                <w:sz w:val="24"/>
                <w:szCs w:val="24"/>
              </w:rPr>
            </w:pPr>
            <w:r>
              <w:rPr>
                <w:rFonts w:hint="eastAsia" w:ascii="宋体" w:hAnsi="宋体"/>
                <w:sz w:val="24"/>
                <w:szCs w:val="24"/>
              </w:rPr>
              <w:t>3</w:t>
            </w:r>
            <w:r>
              <w:rPr>
                <w:rFonts w:hint="eastAsia" w:ascii="宋体" w:hAnsi="宋体"/>
                <w:sz w:val="24"/>
                <w:szCs w:val="24"/>
                <w:lang w:val="en-US" w:eastAsia="zh-CN"/>
              </w:rPr>
              <w:t>.</w:t>
            </w:r>
            <w:r>
              <w:rPr>
                <w:rFonts w:hint="eastAsia" w:ascii="宋体" w:hAnsi="宋体"/>
                <w:sz w:val="24"/>
                <w:szCs w:val="24"/>
              </w:rPr>
              <w:t>课程教学环节完整，学时分配合理</w:t>
            </w:r>
          </w:p>
        </w:tc>
        <w:tc>
          <w:tcPr>
            <w:tcW w:w="850" w:type="dxa"/>
            <w:noWrap w:val="0"/>
            <w:vAlign w:val="center"/>
          </w:tcPr>
          <w:p>
            <w:pPr>
              <w:spacing w:after="0" w:line="400" w:lineRule="exact"/>
              <w:jc w:val="center"/>
              <w:rPr>
                <w:rFonts w:ascii="宋体" w:hAnsi="宋体"/>
                <w:sz w:val="24"/>
                <w:szCs w:val="24"/>
              </w:rPr>
            </w:pPr>
            <w:r>
              <w:rPr>
                <w:rFonts w:hint="eastAsia" w:ascii="宋体" w:hAnsi="宋体"/>
                <w:sz w:val="24"/>
                <w:szCs w:val="24"/>
              </w:rPr>
              <w:t>10</w:t>
            </w:r>
          </w:p>
        </w:tc>
        <w:tc>
          <w:tcPr>
            <w:tcW w:w="1134" w:type="dxa"/>
            <w:noWrap w:val="0"/>
            <w:vAlign w:val="center"/>
          </w:tcPr>
          <w:p>
            <w:pPr>
              <w:spacing w:after="0" w:line="4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0" w:hRule="atLeast"/>
        </w:trPr>
        <w:tc>
          <w:tcPr>
            <w:tcW w:w="1762" w:type="dxa"/>
            <w:vMerge w:val="continue"/>
            <w:noWrap w:val="0"/>
            <w:vAlign w:val="center"/>
          </w:tcPr>
          <w:p>
            <w:pPr>
              <w:spacing w:after="0" w:line="400" w:lineRule="exact"/>
              <w:jc w:val="center"/>
              <w:rPr>
                <w:rFonts w:ascii="宋体" w:hAnsi="宋体"/>
                <w:sz w:val="24"/>
                <w:szCs w:val="24"/>
              </w:rPr>
            </w:pPr>
          </w:p>
        </w:tc>
        <w:tc>
          <w:tcPr>
            <w:tcW w:w="5103" w:type="dxa"/>
            <w:noWrap w:val="0"/>
            <w:vAlign w:val="center"/>
          </w:tcPr>
          <w:p>
            <w:pPr>
              <w:spacing w:after="0" w:line="400" w:lineRule="exact"/>
              <w:rPr>
                <w:rFonts w:ascii="宋体" w:hAnsi="宋体"/>
                <w:sz w:val="24"/>
                <w:szCs w:val="24"/>
              </w:rPr>
            </w:pPr>
            <w:r>
              <w:rPr>
                <w:rFonts w:hint="eastAsia" w:ascii="宋体" w:hAnsi="宋体"/>
                <w:sz w:val="24"/>
                <w:szCs w:val="24"/>
              </w:rPr>
              <w:t>4</w:t>
            </w:r>
            <w:r>
              <w:rPr>
                <w:rFonts w:hint="eastAsia" w:ascii="宋体" w:hAnsi="宋体"/>
                <w:sz w:val="24"/>
                <w:szCs w:val="24"/>
                <w:lang w:val="en-US" w:eastAsia="zh-CN"/>
              </w:rPr>
              <w:t>.</w:t>
            </w:r>
            <w:r>
              <w:rPr>
                <w:rFonts w:hint="eastAsia" w:ascii="宋体" w:hAnsi="宋体"/>
                <w:sz w:val="24"/>
                <w:szCs w:val="24"/>
              </w:rPr>
              <w:t>大纲体现对学生能力和创新思维培养</w:t>
            </w:r>
          </w:p>
        </w:tc>
        <w:tc>
          <w:tcPr>
            <w:tcW w:w="850" w:type="dxa"/>
            <w:noWrap w:val="0"/>
            <w:vAlign w:val="center"/>
          </w:tcPr>
          <w:p>
            <w:pPr>
              <w:spacing w:after="0" w:line="400" w:lineRule="exact"/>
              <w:jc w:val="center"/>
              <w:rPr>
                <w:rFonts w:ascii="宋体" w:hAnsi="宋体"/>
                <w:sz w:val="24"/>
                <w:szCs w:val="24"/>
              </w:rPr>
            </w:pPr>
            <w:r>
              <w:rPr>
                <w:rFonts w:hint="eastAsia" w:ascii="宋体" w:hAnsi="宋体"/>
                <w:sz w:val="24"/>
                <w:szCs w:val="24"/>
              </w:rPr>
              <w:t>5</w:t>
            </w:r>
          </w:p>
        </w:tc>
        <w:tc>
          <w:tcPr>
            <w:tcW w:w="1134" w:type="dxa"/>
            <w:noWrap w:val="0"/>
            <w:vAlign w:val="center"/>
          </w:tcPr>
          <w:p>
            <w:pPr>
              <w:spacing w:after="0" w:line="4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5" w:hRule="atLeast"/>
        </w:trPr>
        <w:tc>
          <w:tcPr>
            <w:tcW w:w="1762" w:type="dxa"/>
            <w:vMerge w:val="restart"/>
            <w:noWrap w:val="0"/>
            <w:vAlign w:val="top"/>
          </w:tcPr>
          <w:p>
            <w:pPr>
              <w:spacing w:after="0" w:line="400" w:lineRule="exact"/>
              <w:jc w:val="center"/>
              <w:rPr>
                <w:rFonts w:ascii="宋体" w:hAnsi="宋体"/>
                <w:sz w:val="24"/>
                <w:szCs w:val="24"/>
              </w:rPr>
            </w:pPr>
          </w:p>
          <w:p>
            <w:pPr>
              <w:spacing w:after="0" w:line="400" w:lineRule="exact"/>
              <w:jc w:val="center"/>
              <w:rPr>
                <w:rFonts w:ascii="宋体" w:hAnsi="宋体"/>
                <w:sz w:val="24"/>
                <w:szCs w:val="24"/>
              </w:rPr>
            </w:pPr>
            <w:r>
              <w:rPr>
                <w:rFonts w:hint="eastAsia" w:ascii="宋体" w:hAnsi="宋体"/>
                <w:sz w:val="24"/>
                <w:szCs w:val="24"/>
              </w:rPr>
              <w:t>大纲的教学使用效果（20分）</w:t>
            </w:r>
          </w:p>
          <w:p>
            <w:pPr>
              <w:spacing w:after="0" w:line="400" w:lineRule="exact"/>
              <w:jc w:val="both"/>
              <w:rPr>
                <w:rFonts w:ascii="宋体" w:hAnsi="宋体"/>
                <w:sz w:val="24"/>
                <w:szCs w:val="24"/>
              </w:rPr>
            </w:pPr>
          </w:p>
        </w:tc>
        <w:tc>
          <w:tcPr>
            <w:tcW w:w="5103" w:type="dxa"/>
            <w:noWrap w:val="0"/>
            <w:vAlign w:val="center"/>
          </w:tcPr>
          <w:p>
            <w:pPr>
              <w:spacing w:after="0" w:line="400" w:lineRule="exact"/>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w:t>
            </w:r>
            <w:r>
              <w:rPr>
                <w:rFonts w:hint="eastAsia" w:ascii="宋体" w:hAnsi="宋体"/>
                <w:sz w:val="24"/>
                <w:szCs w:val="24"/>
              </w:rPr>
              <w:t>所选教材涵盖大纲要求的主要内容</w:t>
            </w:r>
          </w:p>
        </w:tc>
        <w:tc>
          <w:tcPr>
            <w:tcW w:w="850" w:type="dxa"/>
            <w:noWrap w:val="0"/>
            <w:vAlign w:val="center"/>
          </w:tcPr>
          <w:p>
            <w:pPr>
              <w:spacing w:after="0" w:line="400" w:lineRule="exact"/>
              <w:jc w:val="center"/>
              <w:rPr>
                <w:rFonts w:ascii="宋体" w:hAnsi="宋体"/>
                <w:sz w:val="24"/>
                <w:szCs w:val="24"/>
              </w:rPr>
            </w:pPr>
            <w:r>
              <w:rPr>
                <w:rFonts w:hint="eastAsia" w:ascii="宋体" w:hAnsi="宋体"/>
                <w:sz w:val="24"/>
                <w:szCs w:val="24"/>
              </w:rPr>
              <w:t>5</w:t>
            </w:r>
          </w:p>
        </w:tc>
        <w:tc>
          <w:tcPr>
            <w:tcW w:w="1134" w:type="dxa"/>
            <w:noWrap w:val="0"/>
            <w:vAlign w:val="center"/>
          </w:tcPr>
          <w:p>
            <w:pPr>
              <w:spacing w:after="0" w:line="4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trPr>
        <w:tc>
          <w:tcPr>
            <w:tcW w:w="1762" w:type="dxa"/>
            <w:vMerge w:val="continue"/>
            <w:noWrap w:val="0"/>
            <w:vAlign w:val="center"/>
          </w:tcPr>
          <w:p>
            <w:pPr>
              <w:spacing w:after="0" w:line="400" w:lineRule="exact"/>
              <w:jc w:val="center"/>
              <w:rPr>
                <w:rFonts w:ascii="宋体" w:hAnsi="宋体"/>
                <w:sz w:val="24"/>
                <w:szCs w:val="24"/>
              </w:rPr>
            </w:pPr>
          </w:p>
        </w:tc>
        <w:tc>
          <w:tcPr>
            <w:tcW w:w="5103" w:type="dxa"/>
            <w:noWrap w:val="0"/>
            <w:vAlign w:val="center"/>
          </w:tcPr>
          <w:p>
            <w:pPr>
              <w:spacing w:after="0" w:line="400" w:lineRule="exact"/>
              <w:rPr>
                <w:rFonts w:ascii="宋体" w:hAnsi="宋体"/>
                <w:sz w:val="24"/>
                <w:szCs w:val="24"/>
              </w:rPr>
            </w:pPr>
            <w:r>
              <w:rPr>
                <w:rFonts w:hint="eastAsia" w:ascii="宋体" w:hAnsi="宋体"/>
                <w:sz w:val="24"/>
                <w:szCs w:val="24"/>
              </w:rPr>
              <w:t>2</w:t>
            </w:r>
            <w:r>
              <w:rPr>
                <w:rFonts w:hint="eastAsia" w:ascii="宋体" w:hAnsi="宋体"/>
                <w:sz w:val="24"/>
                <w:szCs w:val="24"/>
                <w:lang w:val="en-US" w:eastAsia="zh-CN"/>
              </w:rPr>
              <w:t>.</w:t>
            </w:r>
            <w:r>
              <w:rPr>
                <w:rFonts w:hint="eastAsia" w:ascii="宋体" w:hAnsi="宋体"/>
                <w:sz w:val="24"/>
                <w:szCs w:val="24"/>
              </w:rPr>
              <w:t>授课方案按照大纲的基本要求安排</w:t>
            </w:r>
          </w:p>
        </w:tc>
        <w:tc>
          <w:tcPr>
            <w:tcW w:w="850" w:type="dxa"/>
            <w:noWrap w:val="0"/>
            <w:vAlign w:val="center"/>
          </w:tcPr>
          <w:p>
            <w:pPr>
              <w:spacing w:after="0" w:line="400" w:lineRule="exact"/>
              <w:jc w:val="center"/>
              <w:rPr>
                <w:rFonts w:ascii="宋体" w:hAnsi="宋体"/>
                <w:sz w:val="24"/>
                <w:szCs w:val="24"/>
              </w:rPr>
            </w:pPr>
            <w:r>
              <w:rPr>
                <w:rFonts w:hint="eastAsia" w:ascii="宋体" w:hAnsi="宋体"/>
                <w:sz w:val="24"/>
                <w:szCs w:val="24"/>
              </w:rPr>
              <w:t>5</w:t>
            </w:r>
          </w:p>
        </w:tc>
        <w:tc>
          <w:tcPr>
            <w:tcW w:w="1134" w:type="dxa"/>
            <w:noWrap w:val="0"/>
            <w:vAlign w:val="center"/>
          </w:tcPr>
          <w:p>
            <w:pPr>
              <w:spacing w:after="0" w:line="4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trPr>
        <w:tc>
          <w:tcPr>
            <w:tcW w:w="1762" w:type="dxa"/>
            <w:vMerge w:val="continue"/>
            <w:noWrap w:val="0"/>
            <w:vAlign w:val="center"/>
          </w:tcPr>
          <w:p>
            <w:pPr>
              <w:spacing w:after="0" w:line="400" w:lineRule="exact"/>
              <w:jc w:val="center"/>
              <w:rPr>
                <w:rFonts w:ascii="宋体" w:hAnsi="宋体"/>
                <w:sz w:val="24"/>
                <w:szCs w:val="24"/>
              </w:rPr>
            </w:pPr>
          </w:p>
        </w:tc>
        <w:tc>
          <w:tcPr>
            <w:tcW w:w="5103" w:type="dxa"/>
            <w:noWrap w:val="0"/>
            <w:vAlign w:val="center"/>
          </w:tcPr>
          <w:p>
            <w:pPr>
              <w:spacing w:after="0" w:line="400" w:lineRule="exact"/>
              <w:rPr>
                <w:rFonts w:ascii="宋体" w:hAnsi="宋体"/>
                <w:sz w:val="24"/>
                <w:szCs w:val="24"/>
              </w:rPr>
            </w:pPr>
            <w:r>
              <w:rPr>
                <w:rFonts w:hint="eastAsia" w:ascii="宋体" w:hAnsi="宋体"/>
                <w:sz w:val="24"/>
                <w:szCs w:val="24"/>
              </w:rPr>
              <w:t>3</w:t>
            </w:r>
            <w:r>
              <w:rPr>
                <w:rFonts w:hint="eastAsia" w:ascii="宋体" w:hAnsi="宋体"/>
                <w:sz w:val="24"/>
                <w:szCs w:val="24"/>
                <w:lang w:val="en-US" w:eastAsia="zh-CN"/>
              </w:rPr>
              <w:t>.</w:t>
            </w:r>
            <w:r>
              <w:rPr>
                <w:rFonts w:hint="eastAsia" w:ascii="宋体" w:hAnsi="宋体"/>
                <w:sz w:val="24"/>
                <w:szCs w:val="24"/>
              </w:rPr>
              <w:t>考试命题符合大纲的基本要求</w:t>
            </w:r>
          </w:p>
        </w:tc>
        <w:tc>
          <w:tcPr>
            <w:tcW w:w="850" w:type="dxa"/>
            <w:noWrap w:val="0"/>
            <w:vAlign w:val="center"/>
          </w:tcPr>
          <w:p>
            <w:pPr>
              <w:spacing w:after="0" w:line="400" w:lineRule="exact"/>
              <w:jc w:val="center"/>
              <w:rPr>
                <w:rFonts w:ascii="宋体" w:hAnsi="宋体"/>
                <w:sz w:val="24"/>
                <w:szCs w:val="24"/>
              </w:rPr>
            </w:pPr>
            <w:r>
              <w:rPr>
                <w:rFonts w:hint="eastAsia" w:ascii="宋体" w:hAnsi="宋体"/>
                <w:sz w:val="24"/>
                <w:szCs w:val="24"/>
              </w:rPr>
              <w:t>5</w:t>
            </w:r>
          </w:p>
        </w:tc>
        <w:tc>
          <w:tcPr>
            <w:tcW w:w="1134" w:type="dxa"/>
            <w:noWrap w:val="0"/>
            <w:vAlign w:val="center"/>
          </w:tcPr>
          <w:p>
            <w:pPr>
              <w:spacing w:after="0" w:line="4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0" w:hRule="atLeast"/>
        </w:trPr>
        <w:tc>
          <w:tcPr>
            <w:tcW w:w="1762" w:type="dxa"/>
            <w:vMerge w:val="continue"/>
            <w:noWrap w:val="0"/>
            <w:vAlign w:val="center"/>
          </w:tcPr>
          <w:p>
            <w:pPr>
              <w:spacing w:after="0" w:line="400" w:lineRule="exact"/>
              <w:jc w:val="center"/>
              <w:rPr>
                <w:rFonts w:ascii="宋体" w:hAnsi="宋体"/>
                <w:sz w:val="24"/>
                <w:szCs w:val="24"/>
              </w:rPr>
            </w:pPr>
          </w:p>
        </w:tc>
        <w:tc>
          <w:tcPr>
            <w:tcW w:w="5103" w:type="dxa"/>
            <w:noWrap w:val="0"/>
            <w:vAlign w:val="center"/>
          </w:tcPr>
          <w:p>
            <w:pPr>
              <w:spacing w:after="0" w:line="400" w:lineRule="exact"/>
              <w:rPr>
                <w:rFonts w:ascii="宋体" w:hAnsi="宋体"/>
                <w:sz w:val="24"/>
                <w:szCs w:val="24"/>
              </w:rPr>
            </w:pPr>
            <w:r>
              <w:rPr>
                <w:rFonts w:hint="eastAsia" w:ascii="宋体" w:hAnsi="宋体"/>
                <w:sz w:val="24"/>
                <w:szCs w:val="24"/>
              </w:rPr>
              <w:t>4</w:t>
            </w:r>
            <w:r>
              <w:rPr>
                <w:rFonts w:hint="eastAsia" w:ascii="宋体" w:hAnsi="宋体"/>
                <w:sz w:val="24"/>
                <w:szCs w:val="24"/>
                <w:lang w:val="en-US" w:eastAsia="zh-CN"/>
              </w:rPr>
              <w:t>.</w:t>
            </w:r>
            <w:r>
              <w:rPr>
                <w:rFonts w:hint="eastAsia" w:ascii="宋体" w:hAnsi="宋体"/>
                <w:sz w:val="24"/>
                <w:szCs w:val="24"/>
              </w:rPr>
              <w:t>按照大纲要求对教学效果进行考核评价</w:t>
            </w:r>
          </w:p>
        </w:tc>
        <w:tc>
          <w:tcPr>
            <w:tcW w:w="850" w:type="dxa"/>
            <w:noWrap w:val="0"/>
            <w:vAlign w:val="center"/>
          </w:tcPr>
          <w:p>
            <w:pPr>
              <w:spacing w:after="0" w:line="400" w:lineRule="exact"/>
              <w:jc w:val="center"/>
              <w:rPr>
                <w:rFonts w:ascii="宋体" w:hAnsi="宋体"/>
                <w:sz w:val="24"/>
                <w:szCs w:val="24"/>
              </w:rPr>
            </w:pPr>
            <w:r>
              <w:rPr>
                <w:rFonts w:hint="eastAsia" w:ascii="宋体" w:hAnsi="宋体"/>
                <w:sz w:val="24"/>
                <w:szCs w:val="24"/>
              </w:rPr>
              <w:t>5</w:t>
            </w:r>
          </w:p>
        </w:tc>
        <w:tc>
          <w:tcPr>
            <w:tcW w:w="1134" w:type="dxa"/>
            <w:noWrap w:val="0"/>
            <w:vAlign w:val="center"/>
          </w:tcPr>
          <w:p>
            <w:pPr>
              <w:spacing w:after="0" w:line="4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0" w:hRule="atLeast"/>
        </w:trPr>
        <w:tc>
          <w:tcPr>
            <w:tcW w:w="1762" w:type="dxa"/>
            <w:noWrap w:val="0"/>
            <w:vAlign w:val="center"/>
          </w:tcPr>
          <w:p>
            <w:pPr>
              <w:spacing w:after="0" w:line="400" w:lineRule="exact"/>
              <w:jc w:val="center"/>
              <w:rPr>
                <w:rFonts w:ascii="宋体" w:hAnsi="宋体"/>
                <w:sz w:val="24"/>
                <w:szCs w:val="24"/>
              </w:rPr>
            </w:pPr>
            <w:r>
              <w:rPr>
                <w:rFonts w:hint="eastAsia" w:ascii="宋体" w:hAnsi="宋体"/>
                <w:sz w:val="24"/>
                <w:szCs w:val="24"/>
              </w:rPr>
              <w:t>综合得分</w:t>
            </w:r>
          </w:p>
        </w:tc>
        <w:tc>
          <w:tcPr>
            <w:tcW w:w="5103" w:type="dxa"/>
            <w:noWrap w:val="0"/>
            <w:vAlign w:val="center"/>
          </w:tcPr>
          <w:p>
            <w:pPr>
              <w:spacing w:after="0" w:line="400" w:lineRule="exact"/>
              <w:rPr>
                <w:rFonts w:ascii="宋体" w:hAnsi="宋体"/>
                <w:sz w:val="24"/>
                <w:szCs w:val="24"/>
              </w:rPr>
            </w:pPr>
          </w:p>
        </w:tc>
        <w:tc>
          <w:tcPr>
            <w:tcW w:w="850" w:type="dxa"/>
            <w:noWrap w:val="0"/>
            <w:vAlign w:val="center"/>
          </w:tcPr>
          <w:p>
            <w:pPr>
              <w:spacing w:after="0" w:line="400" w:lineRule="exact"/>
              <w:jc w:val="center"/>
              <w:rPr>
                <w:rFonts w:ascii="宋体" w:hAnsi="宋体"/>
                <w:sz w:val="24"/>
                <w:szCs w:val="24"/>
              </w:rPr>
            </w:pPr>
            <w:r>
              <w:rPr>
                <w:rFonts w:hint="eastAsia" w:ascii="宋体" w:hAnsi="宋体"/>
                <w:sz w:val="24"/>
                <w:szCs w:val="24"/>
              </w:rPr>
              <w:t>100</w:t>
            </w:r>
          </w:p>
        </w:tc>
        <w:tc>
          <w:tcPr>
            <w:tcW w:w="1134" w:type="dxa"/>
            <w:noWrap w:val="0"/>
            <w:vAlign w:val="center"/>
          </w:tcPr>
          <w:p>
            <w:pPr>
              <w:spacing w:after="0" w:line="400" w:lineRule="exact"/>
              <w:rPr>
                <w:rFonts w:ascii="宋体" w:hAnsi="宋体"/>
                <w:sz w:val="24"/>
                <w:szCs w:val="24"/>
              </w:rPr>
            </w:pPr>
            <w:r>
              <w:rPr>
                <w:rFonts w:hint="eastAsia" w:ascii="宋体" w:hAnsi="宋体"/>
                <w:sz w:val="24"/>
                <w:szCs w:val="24"/>
              </w:rPr>
              <w:t>　</w:t>
            </w:r>
          </w:p>
        </w:tc>
      </w:tr>
    </w:tbl>
    <w:p>
      <w:pPr>
        <w:widowControl w:val="0"/>
        <w:tabs>
          <w:tab w:val="left" w:pos="7797"/>
          <w:tab w:val="left" w:pos="8080"/>
          <w:tab w:val="left" w:pos="8505"/>
          <w:tab w:val="left" w:pos="8647"/>
        </w:tabs>
        <w:wordWrap w:val="0"/>
        <w:spacing w:after="0" w:line="540" w:lineRule="exact"/>
        <w:ind w:firstLine="280" w:firstLineChars="100"/>
        <w:rPr>
          <w:rFonts w:hint="eastAsia" w:ascii="仿宋_GB2312" w:hAnsi="仿宋" w:eastAsia="仿宋_GB2312" w:cs="仿宋_GB2312"/>
          <w:color w:val="000000" w:themeColor="text1"/>
          <w:kern w:val="2"/>
          <w:sz w:val="28"/>
          <w:szCs w:val="28"/>
          <w14:textFill>
            <w14:solidFill>
              <w14:schemeClr w14:val="tx1"/>
            </w14:solidFill>
          </w14:textFill>
        </w:rPr>
      </w:pPr>
    </w:p>
    <w:p>
      <w:pPr>
        <w:widowControl w:val="0"/>
        <w:tabs>
          <w:tab w:val="left" w:pos="7797"/>
          <w:tab w:val="left" w:pos="8080"/>
          <w:tab w:val="left" w:pos="8505"/>
          <w:tab w:val="left" w:pos="8647"/>
        </w:tabs>
        <w:wordWrap w:val="0"/>
        <w:spacing w:after="0" w:line="540" w:lineRule="exact"/>
        <w:ind w:firstLine="280" w:firstLineChars="100"/>
        <w:rPr>
          <w:rFonts w:ascii="仿宋_GB2312" w:hAnsi="仿宋" w:eastAsia="仿宋_GB2312" w:cs="仿宋_GB2312"/>
          <w:color w:val="000000" w:themeColor="text1"/>
          <w:kern w:val="2"/>
          <w:sz w:val="28"/>
          <w:szCs w:val="28"/>
          <w14:textFill>
            <w14:solidFill>
              <w14:schemeClr w14:val="tx1"/>
            </w14:solidFill>
          </w14:textFill>
        </w:rPr>
      </w:pPr>
      <w:r>
        <w:rPr>
          <w:rFonts w:hint="eastAsia" w:ascii="仿宋_GB2312" w:hAnsi="仿宋" w:eastAsia="仿宋_GB2312" w:cs="仿宋_GB2312"/>
          <w:color w:val="000000" w:themeColor="text1"/>
          <w:kern w:val="2"/>
          <w:sz w:val="28"/>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53340</wp:posOffset>
                </wp:positionV>
                <wp:extent cx="5600700" cy="0"/>
                <wp:effectExtent l="0" t="0" r="19050" b="190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3pt;margin-top:4.2pt;height:0pt;width:441pt;z-index:251661312;mso-width-relative:page;mso-height-relative:page;" filled="f" stroked="t" coordsize="21600,21600" o:gfxdata="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O/JWCNQAAAAGAQAADwAAAAAAAAABACAAAAAiAAAAZHJzL2Rvd25yZXYu&#10;eG1sUEsBAhQAFAAAAAgAh07iQB9CmiPGAQAAXQMAAA4AAAAAAAAAAQAgAAAAIwEAAGRycy9lMm9E&#10;b2MueG1sUEsFBgAAAAAGAAYAWQEAAFsFAAAAAA==&#10;">
                <v:fill on="f" focussize="0,0"/>
                <v:stroke weight="1pt" color="#000000" joinstyle="round"/>
                <v:imagedata o:title=""/>
                <o:lock v:ext="edit" aspectratio="f"/>
              </v:line>
            </w:pict>
          </mc:Fallback>
        </mc:AlternateContent>
      </w:r>
      <w:r>
        <w:rPr>
          <w:rFonts w:hint="eastAsia" w:ascii="仿宋_GB2312" w:hAnsi="仿宋" w:eastAsia="仿宋_GB2312" w:cs="仿宋_GB2312"/>
          <w:color w:val="000000" w:themeColor="text1"/>
          <w:kern w:val="2"/>
          <w:sz w:val="28"/>
          <w:szCs w:val="28"/>
          <w14:textFill>
            <w14:solidFill>
              <w14:schemeClr w14:val="tx1"/>
            </w14:solidFill>
          </w14:textFill>
        </w:rPr>
        <w:t xml:space="preserve">抄送：校办公室                                </w:t>
      </w:r>
    </w:p>
    <w:p>
      <w:pPr>
        <w:widowControl w:val="0"/>
        <w:spacing w:after="0" w:line="540" w:lineRule="exact"/>
        <w:ind w:right="560" w:firstLine="280" w:firstLineChars="100"/>
        <w:rPr>
          <w:rFonts w:asciiTheme="minorEastAsia" w:hAnsiTheme="minorEastAsia"/>
          <w:sz w:val="24"/>
          <w:szCs w:val="24"/>
        </w:rPr>
      </w:pPr>
      <w:r>
        <w:rPr>
          <w:rFonts w:hint="eastAsia" w:ascii="仿宋_GB2312" w:hAnsi="仿宋" w:eastAsia="仿宋_GB2312" w:cs="仿宋_GB2312"/>
          <w:color w:val="000000" w:themeColor="text1"/>
          <w:kern w:val="2"/>
          <w:sz w:val="28"/>
          <w:szCs w:val="2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43815</wp:posOffset>
                </wp:positionV>
                <wp:extent cx="5600700" cy="0"/>
                <wp:effectExtent l="0" t="0" r="1905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8890">
                          <a:solidFill>
                            <a:srgbClr val="000000"/>
                          </a:solidFill>
                          <a:round/>
                        </a:ln>
                      </wps:spPr>
                      <wps:bodyPr/>
                    </wps:wsp>
                  </a:graphicData>
                </a:graphic>
              </wp:anchor>
            </w:drawing>
          </mc:Choice>
          <mc:Fallback>
            <w:pict>
              <v:line id="_x0000_s1026" o:spid="_x0000_s1026" o:spt="20" style="position:absolute;left:0pt;margin-left:0pt;margin-top:3.45pt;height:0pt;width:441pt;z-index:251659264;mso-width-relative:page;mso-height-relative:page;" filled="f" stroked="t" coordsize="21600,21600" o:gfxdata="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KY5rvTAAAABAEAAA8AAAAAAAAAAQAgAAAAIgAAAGRycy9kb3ducmV2&#10;LnhtbFBLAQIUABQAAAAIAIdO4kCgjnkzyAEAAFwDAAAOAAAAAAAAAAEAIAAAACIBAABkcnMvZTJv&#10;RG9jLnhtbFBLBQYAAAAABgAGAFkBAABcBQAAAAA=&#10;">
                <v:fill on="f" focussize="0,0"/>
                <v:stroke weight="0.7pt" color="#000000" joinstyle="round"/>
                <v:imagedata o:title=""/>
                <o:lock v:ext="edit" aspectratio="f"/>
              </v:line>
            </w:pict>
          </mc:Fallback>
        </mc:AlternateContent>
      </w:r>
      <w:r>
        <w:rPr>
          <w:rFonts w:hint="eastAsia" w:ascii="仿宋_GB2312" w:hAnsi="仿宋" w:eastAsia="仿宋_GB2312" w:cs="仿宋_GB2312"/>
          <w:color w:val="000000" w:themeColor="text1"/>
          <w:kern w:val="2"/>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364490</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pt;margin-top:28.7pt;height:0pt;width:441pt;z-index:251660288;mso-width-relative:page;mso-height-relative:page;" filled="f" stroked="t" coordsize="21600,21600" o:gfxdata="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VVhWd9UAAAAGAQAADwAAAAAAAAABACAAAAAiAAAAZHJzL2Rvd25yZXYu&#10;eG1sUEsBAhQAFAAAAAgAh07iQJR7xXvFAQAAXQMAAA4AAAAAAAAAAQAgAAAAJAEAAGRycy9lMm9E&#10;b2MueG1sUEsFBgAAAAAGAAYAWQEAAFsFAAAAAA==&#10;">
                <v:fill on="f" focussize="0,0"/>
                <v:stroke weight="1pt" color="#000000" joinstyle="round"/>
                <v:imagedata o:title=""/>
                <o:lock v:ext="edit" aspectratio="f"/>
              </v:line>
            </w:pict>
          </mc:Fallback>
        </mc:AlternateContent>
      </w:r>
      <w:r>
        <w:rPr>
          <w:rFonts w:hint="eastAsia" w:ascii="仿宋_GB2312" w:hAnsi="仿宋" w:eastAsia="仿宋_GB2312" w:cs="仿宋_GB2312"/>
          <w:color w:val="000000" w:themeColor="text1"/>
          <w:kern w:val="2"/>
          <w:sz w:val="28"/>
          <w:szCs w:val="28"/>
          <w14:textFill>
            <w14:solidFill>
              <w14:schemeClr w14:val="tx1"/>
            </w14:solidFill>
          </w14:textFill>
        </w:rPr>
        <w:t>福州工商学院教务处                   2020年4月</w:t>
      </w:r>
      <w:r>
        <w:rPr>
          <w:rFonts w:hint="eastAsia" w:ascii="仿宋_GB2312" w:hAnsi="仿宋" w:eastAsia="仿宋_GB2312" w:cs="仿宋_GB2312"/>
          <w:color w:val="000000" w:themeColor="text1"/>
          <w:kern w:val="2"/>
          <w:sz w:val="28"/>
          <w:szCs w:val="28"/>
          <w:lang w:val="en-US" w:eastAsia="zh-CN"/>
          <w14:textFill>
            <w14:solidFill>
              <w14:schemeClr w14:val="tx1"/>
            </w14:solidFill>
          </w14:textFill>
        </w:rPr>
        <w:t>26</w:t>
      </w:r>
      <w:r>
        <w:rPr>
          <w:rFonts w:hint="eastAsia" w:ascii="仿宋_GB2312" w:hAnsi="仿宋" w:eastAsia="仿宋_GB2312" w:cs="仿宋_GB2312"/>
          <w:color w:val="000000" w:themeColor="text1"/>
          <w:kern w:val="2"/>
          <w:sz w:val="28"/>
          <w:szCs w:val="28"/>
          <w14:textFill>
            <w14:solidFill>
              <w14:schemeClr w14:val="tx1"/>
            </w14:solidFill>
          </w14:textFill>
        </w:rPr>
        <w:t>日印发</w:t>
      </w:r>
    </w:p>
    <w:sectPr>
      <w:headerReference r:id="rId3" w:type="default"/>
      <w:footerReference r:id="rId5" w:type="default"/>
      <w:headerReference r:id="rId4" w:type="even"/>
      <w:footerReference r:id="rId6" w:type="even"/>
      <w:pgSz w:w="11906" w:h="16838"/>
      <w:pgMar w:top="2098" w:right="1474" w:bottom="1985" w:left="1588" w:header="851" w:footer="992" w:gutter="0"/>
      <w:pgNumType w:fmt="numberInDash"/>
      <w:cols w:space="720" w:num="1"/>
      <w:titlePg/>
      <w:docGrid w:type="lines" w:linePitch="579" w:charSpace="21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1523099"/>
      <w:docPartObj>
        <w:docPartGallery w:val="autotext"/>
      </w:docPartObj>
    </w:sdtPr>
    <w:sdtEndPr>
      <w:rPr>
        <w:rFonts w:asciiTheme="minorEastAsia" w:hAnsiTheme="minorEastAsia"/>
        <w:sz w:val="28"/>
        <w:szCs w:val="28"/>
      </w:rPr>
    </w:sdtEndPr>
    <w:sdtContent>
      <w:p>
        <w:pPr>
          <w:pStyle w:val="14"/>
          <w:keepNext w:val="0"/>
          <w:keepLines w:val="0"/>
          <w:pageBreakBefore w:val="0"/>
          <w:widowControl/>
          <w:kinsoku/>
          <w:wordWrap/>
          <w:overflowPunct/>
          <w:topLinePunct w:val="0"/>
          <w:autoSpaceDE/>
          <w:autoSpaceDN/>
          <w:bidi w:val="0"/>
          <w:adjustRightInd/>
          <w:snapToGrid w:val="0"/>
          <w:spacing w:before="397" w:after="0"/>
          <w:jc w:val="right"/>
          <w:textAlignment w:val="auto"/>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2036270501"/>
      <w:docPartObj>
        <w:docPartGallery w:val="autotext"/>
      </w:docPartObj>
    </w:sdtPr>
    <w:sdtEndPr>
      <w:rPr>
        <w:rFonts w:asciiTheme="minorEastAsia" w:hAnsiTheme="minorEastAsia"/>
        <w:sz w:val="28"/>
        <w:szCs w:val="28"/>
      </w:rPr>
    </w:sdtEndPr>
    <w:sdtContent>
      <w:p>
        <w:pPr>
          <w:pStyle w:val="14"/>
          <w:keepNext w:val="0"/>
          <w:keepLines w:val="0"/>
          <w:pageBreakBefore w:val="0"/>
          <w:widowControl/>
          <w:kinsoku/>
          <w:wordWrap/>
          <w:overflowPunct/>
          <w:topLinePunct w:val="0"/>
          <w:autoSpaceDE/>
          <w:autoSpaceDN/>
          <w:bidi w:val="0"/>
          <w:adjustRightInd/>
          <w:snapToGrid w:val="0"/>
          <w:spacing w:before="397" w:after="0"/>
          <w:textAlignment w:val="auto"/>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7DDDB7"/>
    <w:multiLevelType w:val="singleLevel"/>
    <w:tmpl w:val="B57DDDB7"/>
    <w:lvl w:ilvl="0" w:tentative="0">
      <w:start w:val="3"/>
      <w:numFmt w:val="chineseCounting"/>
      <w:suff w:val="nothing"/>
      <w:lvlText w:val="%1、"/>
      <w:lvlJc w:val="left"/>
      <w:rPr>
        <w:rFonts w:hint="eastAsia"/>
      </w:rPr>
    </w:lvl>
  </w:abstractNum>
  <w:abstractNum w:abstractNumId="1">
    <w:nsid w:val="0BA42A3B"/>
    <w:multiLevelType w:val="singleLevel"/>
    <w:tmpl w:val="0BA42A3B"/>
    <w:lvl w:ilvl="0" w:tentative="0">
      <w:start w:val="1"/>
      <w:numFmt w:val="chineseCounting"/>
      <w:suff w:val="nothing"/>
      <w:lvlText w:val="%1、"/>
      <w:lvlJc w:val="left"/>
      <w:rPr>
        <w:rFonts w:hint="eastAsia"/>
      </w:rPr>
    </w:lvl>
  </w:abstractNum>
  <w:abstractNum w:abstractNumId="2">
    <w:nsid w:val="0E1BB8C3"/>
    <w:multiLevelType w:val="singleLevel"/>
    <w:tmpl w:val="0E1BB8C3"/>
    <w:lvl w:ilvl="0" w:tentative="0">
      <w:start w:val="3"/>
      <w:numFmt w:val="chineseCounting"/>
      <w:suff w:val="nothing"/>
      <w:lvlText w:val="%1、"/>
      <w:lvlJc w:val="left"/>
      <w:rPr>
        <w:rFonts w:hint="eastAsia"/>
      </w:rPr>
    </w:lvl>
  </w:abstractNum>
  <w:abstractNum w:abstractNumId="3">
    <w:nsid w:val="3AA6D1FA"/>
    <w:multiLevelType w:val="singleLevel"/>
    <w:tmpl w:val="3AA6D1FA"/>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1"/>
  <w:bordersDoNotSurroundFooter w:val="1"/>
  <w:documentProtection w:enforcement="0"/>
  <w:defaultTabStop w:val="420"/>
  <w:evenAndOddHeaders w:val="1"/>
  <w:drawingGridHorizontalSpacing w:val="163"/>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3E0"/>
    <w:rsid w:val="00024E10"/>
    <w:rsid w:val="00055484"/>
    <w:rsid w:val="0009238B"/>
    <w:rsid w:val="000944FA"/>
    <w:rsid w:val="000B52EC"/>
    <w:rsid w:val="000F6E69"/>
    <w:rsid w:val="00125A01"/>
    <w:rsid w:val="001817E9"/>
    <w:rsid w:val="001C1795"/>
    <w:rsid w:val="001C3EA3"/>
    <w:rsid w:val="001D6AFF"/>
    <w:rsid w:val="0020500A"/>
    <w:rsid w:val="00215CB8"/>
    <w:rsid w:val="00245CA3"/>
    <w:rsid w:val="0028579D"/>
    <w:rsid w:val="00316F14"/>
    <w:rsid w:val="00345FBE"/>
    <w:rsid w:val="00367C94"/>
    <w:rsid w:val="003A54D0"/>
    <w:rsid w:val="0043338E"/>
    <w:rsid w:val="004645AD"/>
    <w:rsid w:val="004F4CB8"/>
    <w:rsid w:val="005009B9"/>
    <w:rsid w:val="00526CFE"/>
    <w:rsid w:val="005A0143"/>
    <w:rsid w:val="005B0290"/>
    <w:rsid w:val="005B38C6"/>
    <w:rsid w:val="005C6214"/>
    <w:rsid w:val="005D76A7"/>
    <w:rsid w:val="00610DE6"/>
    <w:rsid w:val="00646434"/>
    <w:rsid w:val="00676BE7"/>
    <w:rsid w:val="00680818"/>
    <w:rsid w:val="0069328C"/>
    <w:rsid w:val="00694C5B"/>
    <w:rsid w:val="006A75DC"/>
    <w:rsid w:val="006D5604"/>
    <w:rsid w:val="00701633"/>
    <w:rsid w:val="007146C9"/>
    <w:rsid w:val="00730ED3"/>
    <w:rsid w:val="0073215E"/>
    <w:rsid w:val="0074135F"/>
    <w:rsid w:val="00790815"/>
    <w:rsid w:val="00792D65"/>
    <w:rsid w:val="007E56A2"/>
    <w:rsid w:val="008014A4"/>
    <w:rsid w:val="00820FD8"/>
    <w:rsid w:val="008255A1"/>
    <w:rsid w:val="00832F28"/>
    <w:rsid w:val="008403D0"/>
    <w:rsid w:val="00843D23"/>
    <w:rsid w:val="00847107"/>
    <w:rsid w:val="00847D06"/>
    <w:rsid w:val="008571FD"/>
    <w:rsid w:val="008854A5"/>
    <w:rsid w:val="00886E70"/>
    <w:rsid w:val="008B2357"/>
    <w:rsid w:val="008D33B1"/>
    <w:rsid w:val="008F14D7"/>
    <w:rsid w:val="009102E3"/>
    <w:rsid w:val="00957B64"/>
    <w:rsid w:val="009B242F"/>
    <w:rsid w:val="009B59E1"/>
    <w:rsid w:val="009B797C"/>
    <w:rsid w:val="009C2B38"/>
    <w:rsid w:val="009D3D24"/>
    <w:rsid w:val="009D4549"/>
    <w:rsid w:val="009D550A"/>
    <w:rsid w:val="009E37B4"/>
    <w:rsid w:val="00A25888"/>
    <w:rsid w:val="00A55630"/>
    <w:rsid w:val="00A647D8"/>
    <w:rsid w:val="00A66B4A"/>
    <w:rsid w:val="00A67E75"/>
    <w:rsid w:val="00A846F6"/>
    <w:rsid w:val="00AC2133"/>
    <w:rsid w:val="00AE0CC3"/>
    <w:rsid w:val="00B030F3"/>
    <w:rsid w:val="00B03ABB"/>
    <w:rsid w:val="00B071BA"/>
    <w:rsid w:val="00B17929"/>
    <w:rsid w:val="00B433DA"/>
    <w:rsid w:val="00BA1C6C"/>
    <w:rsid w:val="00BA1FE7"/>
    <w:rsid w:val="00BA7A16"/>
    <w:rsid w:val="00C027D9"/>
    <w:rsid w:val="00C058C3"/>
    <w:rsid w:val="00C07F46"/>
    <w:rsid w:val="00C209C2"/>
    <w:rsid w:val="00C53123"/>
    <w:rsid w:val="00C637F6"/>
    <w:rsid w:val="00C63F8E"/>
    <w:rsid w:val="00CC320A"/>
    <w:rsid w:val="00CC5A97"/>
    <w:rsid w:val="00D74895"/>
    <w:rsid w:val="00D75E20"/>
    <w:rsid w:val="00D825CA"/>
    <w:rsid w:val="00D97C7C"/>
    <w:rsid w:val="00DD35B7"/>
    <w:rsid w:val="00DE6ED0"/>
    <w:rsid w:val="00E4026E"/>
    <w:rsid w:val="00EB4192"/>
    <w:rsid w:val="00EE13E0"/>
    <w:rsid w:val="00F43567"/>
    <w:rsid w:val="00FB50A5"/>
    <w:rsid w:val="02DA1E8E"/>
    <w:rsid w:val="0606478A"/>
    <w:rsid w:val="067E34A5"/>
    <w:rsid w:val="109C0A24"/>
    <w:rsid w:val="11A02578"/>
    <w:rsid w:val="15D86CAD"/>
    <w:rsid w:val="1629586D"/>
    <w:rsid w:val="185D33E9"/>
    <w:rsid w:val="18B14E4F"/>
    <w:rsid w:val="19BC40B7"/>
    <w:rsid w:val="20A53C62"/>
    <w:rsid w:val="266C32E4"/>
    <w:rsid w:val="276525E5"/>
    <w:rsid w:val="337E4E47"/>
    <w:rsid w:val="33927B39"/>
    <w:rsid w:val="344B7A82"/>
    <w:rsid w:val="383E2641"/>
    <w:rsid w:val="38D971DC"/>
    <w:rsid w:val="3A4412DA"/>
    <w:rsid w:val="3DCE6CC1"/>
    <w:rsid w:val="43E03C56"/>
    <w:rsid w:val="4B700351"/>
    <w:rsid w:val="50562F23"/>
    <w:rsid w:val="5365356E"/>
    <w:rsid w:val="6EED4C6A"/>
    <w:rsid w:val="724C3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38"/>
    <w:qFormat/>
    <w:uiPriority w:val="9"/>
    <w:pPr>
      <w:keepNext/>
      <w:keepLines/>
      <w:spacing w:before="480" w:after="0"/>
      <w:outlineLvl w:val="0"/>
    </w:pPr>
    <w:rPr>
      <w:rFonts w:ascii="Cambria" w:hAnsi="Cambria" w:eastAsia="宋体" w:cs="Times New Roman"/>
      <w:b/>
      <w:bCs/>
      <w:color w:val="21798E"/>
      <w:sz w:val="28"/>
      <w:szCs w:val="28"/>
    </w:rPr>
  </w:style>
  <w:style w:type="paragraph" w:styleId="3">
    <w:name w:val="heading 2"/>
    <w:basedOn w:val="1"/>
    <w:next w:val="1"/>
    <w:link w:val="39"/>
    <w:semiHidden/>
    <w:unhideWhenUsed/>
    <w:qFormat/>
    <w:uiPriority w:val="9"/>
    <w:pPr>
      <w:keepNext/>
      <w:keepLines/>
      <w:spacing w:before="200" w:after="0"/>
      <w:outlineLvl w:val="1"/>
    </w:pPr>
    <w:rPr>
      <w:rFonts w:ascii="Cambria" w:hAnsi="Cambria" w:eastAsia="宋体" w:cs="Times New Roman"/>
      <w:b/>
      <w:bCs/>
      <w:color w:val="2DA2BF"/>
      <w:sz w:val="26"/>
      <w:szCs w:val="26"/>
    </w:rPr>
  </w:style>
  <w:style w:type="paragraph" w:styleId="4">
    <w:name w:val="heading 3"/>
    <w:basedOn w:val="1"/>
    <w:next w:val="1"/>
    <w:link w:val="40"/>
    <w:semiHidden/>
    <w:unhideWhenUsed/>
    <w:qFormat/>
    <w:uiPriority w:val="9"/>
    <w:pPr>
      <w:keepNext/>
      <w:keepLines/>
      <w:spacing w:before="200" w:after="0"/>
      <w:outlineLvl w:val="2"/>
    </w:pPr>
    <w:rPr>
      <w:rFonts w:ascii="Cambria" w:hAnsi="Cambria" w:eastAsia="宋体" w:cs="Times New Roman"/>
      <w:b/>
      <w:bCs/>
      <w:color w:val="2DA2BF"/>
    </w:rPr>
  </w:style>
  <w:style w:type="paragraph" w:styleId="5">
    <w:name w:val="heading 4"/>
    <w:basedOn w:val="1"/>
    <w:next w:val="1"/>
    <w:link w:val="41"/>
    <w:semiHidden/>
    <w:unhideWhenUsed/>
    <w:qFormat/>
    <w:uiPriority w:val="9"/>
    <w:pPr>
      <w:keepNext/>
      <w:keepLines/>
      <w:spacing w:before="200" w:after="0"/>
      <w:outlineLvl w:val="3"/>
    </w:pPr>
    <w:rPr>
      <w:rFonts w:ascii="Cambria" w:hAnsi="Cambria" w:eastAsia="宋体" w:cs="Times New Roman"/>
      <w:b/>
      <w:bCs/>
      <w:i/>
      <w:iCs/>
      <w:color w:val="2DA2BF"/>
    </w:rPr>
  </w:style>
  <w:style w:type="paragraph" w:styleId="6">
    <w:name w:val="heading 5"/>
    <w:basedOn w:val="1"/>
    <w:next w:val="1"/>
    <w:link w:val="42"/>
    <w:semiHidden/>
    <w:unhideWhenUsed/>
    <w:qFormat/>
    <w:uiPriority w:val="9"/>
    <w:pPr>
      <w:keepNext/>
      <w:keepLines/>
      <w:spacing w:before="200" w:after="0"/>
      <w:outlineLvl w:val="4"/>
    </w:pPr>
    <w:rPr>
      <w:rFonts w:ascii="Cambria" w:hAnsi="Cambria" w:eastAsia="宋体" w:cs="Times New Roman"/>
      <w:color w:val="16505E"/>
    </w:rPr>
  </w:style>
  <w:style w:type="paragraph" w:styleId="7">
    <w:name w:val="heading 6"/>
    <w:basedOn w:val="1"/>
    <w:next w:val="1"/>
    <w:link w:val="43"/>
    <w:semiHidden/>
    <w:unhideWhenUsed/>
    <w:qFormat/>
    <w:uiPriority w:val="9"/>
    <w:pPr>
      <w:keepNext/>
      <w:keepLines/>
      <w:spacing w:before="200" w:after="0"/>
      <w:outlineLvl w:val="5"/>
    </w:pPr>
    <w:rPr>
      <w:rFonts w:ascii="Cambria" w:hAnsi="Cambria" w:eastAsia="宋体" w:cs="Times New Roman"/>
      <w:i/>
      <w:iCs/>
      <w:color w:val="16505E"/>
    </w:rPr>
  </w:style>
  <w:style w:type="paragraph" w:styleId="8">
    <w:name w:val="heading 7"/>
    <w:basedOn w:val="1"/>
    <w:next w:val="1"/>
    <w:link w:val="44"/>
    <w:semiHidden/>
    <w:unhideWhenUsed/>
    <w:qFormat/>
    <w:uiPriority w:val="9"/>
    <w:pPr>
      <w:keepNext/>
      <w:keepLines/>
      <w:spacing w:before="200" w:after="0"/>
      <w:outlineLvl w:val="6"/>
    </w:pPr>
    <w:rPr>
      <w:rFonts w:ascii="Cambria" w:hAnsi="Cambria" w:eastAsia="宋体" w:cs="Times New Roman"/>
      <w:i/>
      <w:iCs/>
      <w:color w:val="404040"/>
    </w:rPr>
  </w:style>
  <w:style w:type="paragraph" w:styleId="9">
    <w:name w:val="heading 8"/>
    <w:basedOn w:val="1"/>
    <w:next w:val="1"/>
    <w:link w:val="45"/>
    <w:semiHidden/>
    <w:unhideWhenUsed/>
    <w:qFormat/>
    <w:uiPriority w:val="9"/>
    <w:pPr>
      <w:keepNext/>
      <w:keepLines/>
      <w:spacing w:before="200" w:after="0"/>
      <w:outlineLvl w:val="7"/>
    </w:pPr>
    <w:rPr>
      <w:rFonts w:ascii="Cambria" w:hAnsi="Cambria" w:eastAsia="宋体" w:cs="Times New Roman"/>
      <w:color w:val="2DA2BF"/>
      <w:sz w:val="20"/>
      <w:szCs w:val="20"/>
    </w:rPr>
  </w:style>
  <w:style w:type="paragraph" w:styleId="10">
    <w:name w:val="heading 9"/>
    <w:basedOn w:val="1"/>
    <w:next w:val="1"/>
    <w:link w:val="46"/>
    <w:semiHidden/>
    <w:unhideWhenUsed/>
    <w:qFormat/>
    <w:uiPriority w:val="9"/>
    <w:pPr>
      <w:keepNext/>
      <w:keepLines/>
      <w:spacing w:before="200" w:after="0"/>
      <w:outlineLvl w:val="8"/>
    </w:pPr>
    <w:rPr>
      <w:rFonts w:ascii="Cambria" w:hAnsi="Cambria" w:eastAsia="宋体" w:cs="Times New Roman"/>
      <w:i/>
      <w:iCs/>
      <w:color w:val="404040"/>
      <w:sz w:val="20"/>
      <w:szCs w:val="20"/>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2">
    <w:name w:val="Body Text Indent"/>
    <w:basedOn w:val="1"/>
    <w:link w:val="63"/>
    <w:qFormat/>
    <w:uiPriority w:val="0"/>
    <w:pPr>
      <w:widowControl w:val="0"/>
      <w:spacing w:after="0" w:line="370" w:lineRule="atLeast"/>
      <w:ind w:firstLine="420" w:firstLineChars="200"/>
      <w:jc w:val="both"/>
    </w:pPr>
    <w:rPr>
      <w:rFonts w:ascii="Times New Roman" w:hAnsi="Times New Roman" w:eastAsia="宋体" w:cs="Times New Roman"/>
      <w:kern w:val="2"/>
      <w:sz w:val="21"/>
      <w:szCs w:val="24"/>
    </w:rPr>
  </w:style>
  <w:style w:type="paragraph" w:styleId="13">
    <w:name w:val="Balloon Text"/>
    <w:basedOn w:val="1"/>
    <w:link w:val="62"/>
    <w:qFormat/>
    <w:uiPriority w:val="0"/>
    <w:pPr>
      <w:spacing w:after="0" w:line="240" w:lineRule="auto"/>
    </w:pPr>
    <w:rPr>
      <w:sz w:val="18"/>
      <w:szCs w:val="18"/>
    </w:rPr>
  </w:style>
  <w:style w:type="paragraph" w:styleId="14">
    <w:name w:val="footer"/>
    <w:basedOn w:val="1"/>
    <w:link w:val="61"/>
    <w:qFormat/>
    <w:uiPriority w:val="99"/>
    <w:pPr>
      <w:tabs>
        <w:tab w:val="center" w:pos="4153"/>
        <w:tab w:val="right" w:pos="8306"/>
      </w:tabs>
      <w:snapToGrid w:val="0"/>
      <w:spacing w:line="240" w:lineRule="auto"/>
    </w:pPr>
    <w:rPr>
      <w:sz w:val="18"/>
      <w:szCs w:val="18"/>
    </w:rPr>
  </w:style>
  <w:style w:type="paragraph" w:styleId="15">
    <w:name w:val="header"/>
    <w:basedOn w:val="1"/>
    <w:link w:val="60"/>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6">
    <w:name w:val="Subtitle"/>
    <w:basedOn w:val="1"/>
    <w:next w:val="1"/>
    <w:link w:val="48"/>
    <w:qFormat/>
    <w:uiPriority w:val="11"/>
    <w:rPr>
      <w:rFonts w:ascii="Cambria" w:hAnsi="Cambria" w:eastAsia="宋体" w:cs="Times New Roman"/>
      <w:i/>
      <w:iCs/>
      <w:color w:val="2DA2BF"/>
      <w:spacing w:val="15"/>
      <w:sz w:val="24"/>
      <w:szCs w:val="24"/>
    </w:rPr>
  </w:style>
  <w:style w:type="paragraph" w:styleId="17">
    <w:name w:val="Normal (Web)"/>
    <w:basedOn w:val="1"/>
    <w:qFormat/>
    <w:uiPriority w:val="99"/>
    <w:rPr>
      <w:sz w:val="24"/>
    </w:rPr>
  </w:style>
  <w:style w:type="paragraph" w:styleId="18">
    <w:name w:val="Title"/>
    <w:basedOn w:val="1"/>
    <w:next w:val="1"/>
    <w:link w:val="47"/>
    <w:qFormat/>
    <w:uiPriority w:val="10"/>
    <w:pPr>
      <w:pBdr>
        <w:bottom w:val="single" w:color="2DA2BF" w:sz="8" w:space="4"/>
      </w:pBdr>
      <w:spacing w:after="300" w:line="240" w:lineRule="auto"/>
      <w:contextualSpacing/>
    </w:pPr>
    <w:rPr>
      <w:rFonts w:ascii="Cambria" w:hAnsi="Cambria" w:eastAsia="宋体" w:cs="Times New Roman"/>
      <w:color w:val="343434"/>
      <w:spacing w:val="5"/>
      <w:kern w:val="28"/>
      <w:sz w:val="52"/>
      <w:szCs w:val="52"/>
    </w:rPr>
  </w:style>
  <w:style w:type="character" w:styleId="21">
    <w:name w:val="Strong"/>
    <w:qFormat/>
    <w:uiPriority w:val="22"/>
    <w:rPr>
      <w:b/>
      <w:bCs/>
    </w:rPr>
  </w:style>
  <w:style w:type="character" w:styleId="22">
    <w:name w:val="FollowedHyperlink"/>
    <w:basedOn w:val="20"/>
    <w:qFormat/>
    <w:uiPriority w:val="0"/>
    <w:rPr>
      <w:color w:val="333333"/>
      <w:u w:val="single"/>
    </w:rPr>
  </w:style>
  <w:style w:type="character" w:styleId="23">
    <w:name w:val="Emphasis"/>
    <w:qFormat/>
    <w:uiPriority w:val="20"/>
    <w:rPr>
      <w:i/>
      <w:iCs/>
    </w:rPr>
  </w:style>
  <w:style w:type="character" w:styleId="24">
    <w:name w:val="HTML Definition"/>
    <w:basedOn w:val="20"/>
    <w:qFormat/>
    <w:uiPriority w:val="0"/>
    <w:rPr>
      <w:i/>
    </w:rPr>
  </w:style>
  <w:style w:type="character" w:styleId="25">
    <w:name w:val="Hyperlink"/>
    <w:basedOn w:val="20"/>
    <w:qFormat/>
    <w:uiPriority w:val="0"/>
    <w:rPr>
      <w:color w:val="333333"/>
      <w:u w:val="single"/>
    </w:rPr>
  </w:style>
  <w:style w:type="character" w:styleId="26">
    <w:name w:val="HTML Code"/>
    <w:basedOn w:val="20"/>
    <w:qFormat/>
    <w:uiPriority w:val="0"/>
    <w:rPr>
      <w:rFonts w:hint="default" w:ascii="Consolas" w:hAnsi="Consolas" w:eastAsia="Consolas" w:cs="Consolas"/>
      <w:color w:val="C7254E"/>
      <w:sz w:val="21"/>
      <w:szCs w:val="21"/>
      <w:shd w:val="clear" w:color="auto" w:fill="F9F2F4"/>
    </w:rPr>
  </w:style>
  <w:style w:type="character" w:styleId="27">
    <w:name w:val="HTML Keyboard"/>
    <w:basedOn w:val="20"/>
    <w:qFormat/>
    <w:uiPriority w:val="0"/>
    <w:rPr>
      <w:rFonts w:hint="default" w:ascii="Consolas" w:hAnsi="Consolas" w:eastAsia="Consolas" w:cs="Consolas"/>
      <w:color w:val="FFFFFF"/>
      <w:sz w:val="21"/>
      <w:szCs w:val="21"/>
      <w:shd w:val="clear" w:color="auto" w:fill="333333"/>
    </w:rPr>
  </w:style>
  <w:style w:type="character" w:styleId="28">
    <w:name w:val="HTML Sample"/>
    <w:basedOn w:val="20"/>
    <w:qFormat/>
    <w:uiPriority w:val="0"/>
    <w:rPr>
      <w:rFonts w:ascii="Consolas" w:hAnsi="Consolas" w:eastAsia="Consolas" w:cs="Consolas"/>
      <w:sz w:val="21"/>
      <w:szCs w:val="21"/>
    </w:rPr>
  </w:style>
  <w:style w:type="character" w:customStyle="1" w:styleId="29">
    <w:name w:val="keyword"/>
    <w:basedOn w:val="20"/>
    <w:qFormat/>
    <w:uiPriority w:val="0"/>
    <w:rPr>
      <w:color w:val="FF0000"/>
    </w:rPr>
  </w:style>
  <w:style w:type="character" w:customStyle="1" w:styleId="30">
    <w:name w:val="new3"/>
    <w:basedOn w:val="20"/>
    <w:qFormat/>
    <w:uiPriority w:val="0"/>
  </w:style>
  <w:style w:type="character" w:customStyle="1" w:styleId="31">
    <w:name w:val="time"/>
    <w:basedOn w:val="20"/>
    <w:qFormat/>
    <w:uiPriority w:val="0"/>
  </w:style>
  <w:style w:type="character" w:customStyle="1" w:styleId="32">
    <w:name w:val="new2"/>
    <w:basedOn w:val="20"/>
    <w:qFormat/>
    <w:uiPriority w:val="0"/>
  </w:style>
  <w:style w:type="character" w:customStyle="1" w:styleId="33">
    <w:name w:val="new"/>
    <w:basedOn w:val="20"/>
    <w:qFormat/>
    <w:uiPriority w:val="0"/>
  </w:style>
  <w:style w:type="character" w:customStyle="1" w:styleId="34">
    <w:name w:val="new1"/>
    <w:basedOn w:val="20"/>
    <w:qFormat/>
    <w:uiPriority w:val="0"/>
  </w:style>
  <w:style w:type="paragraph" w:customStyle="1" w:styleId="35">
    <w:name w:val="z-窗体底端1"/>
    <w:basedOn w:val="1"/>
    <w:next w:val="1"/>
    <w:qFormat/>
    <w:uiPriority w:val="0"/>
    <w:pPr>
      <w:pBdr>
        <w:top w:val="single" w:color="auto" w:sz="6" w:space="1"/>
      </w:pBdr>
      <w:jc w:val="center"/>
    </w:pPr>
    <w:rPr>
      <w:rFonts w:ascii="Arial" w:eastAsia="宋体"/>
      <w:vanish/>
      <w:sz w:val="16"/>
    </w:rPr>
  </w:style>
  <w:style w:type="paragraph" w:customStyle="1" w:styleId="36">
    <w:name w:val="z-窗体顶端1"/>
    <w:basedOn w:val="1"/>
    <w:next w:val="1"/>
    <w:qFormat/>
    <w:uiPriority w:val="0"/>
    <w:pPr>
      <w:pBdr>
        <w:bottom w:val="single" w:color="auto" w:sz="6" w:space="1"/>
      </w:pBdr>
      <w:jc w:val="center"/>
    </w:pPr>
    <w:rPr>
      <w:rFonts w:ascii="Arial" w:eastAsia="宋体"/>
      <w:vanish/>
      <w:sz w:val="16"/>
    </w:rPr>
  </w:style>
  <w:style w:type="paragraph" w:styleId="37">
    <w:name w:val="List Paragraph"/>
    <w:basedOn w:val="1"/>
    <w:qFormat/>
    <w:uiPriority w:val="34"/>
    <w:pPr>
      <w:ind w:left="720"/>
      <w:contextualSpacing/>
    </w:pPr>
  </w:style>
  <w:style w:type="character" w:customStyle="1" w:styleId="38">
    <w:name w:val="标题 1 Char"/>
    <w:link w:val="2"/>
    <w:qFormat/>
    <w:uiPriority w:val="9"/>
    <w:rPr>
      <w:rFonts w:ascii="Cambria" w:hAnsi="Cambria" w:eastAsia="宋体" w:cs="Times New Roman"/>
      <w:b/>
      <w:bCs/>
      <w:color w:val="21798E"/>
      <w:sz w:val="28"/>
      <w:szCs w:val="28"/>
    </w:rPr>
  </w:style>
  <w:style w:type="character" w:customStyle="1" w:styleId="39">
    <w:name w:val="标题 2 Char"/>
    <w:link w:val="3"/>
    <w:semiHidden/>
    <w:qFormat/>
    <w:uiPriority w:val="9"/>
    <w:rPr>
      <w:rFonts w:ascii="Cambria" w:hAnsi="Cambria" w:eastAsia="宋体" w:cs="Times New Roman"/>
      <w:b/>
      <w:bCs/>
      <w:color w:val="2DA2BF"/>
      <w:sz w:val="26"/>
      <w:szCs w:val="26"/>
    </w:rPr>
  </w:style>
  <w:style w:type="character" w:customStyle="1" w:styleId="40">
    <w:name w:val="标题 3 Char"/>
    <w:link w:val="4"/>
    <w:semiHidden/>
    <w:qFormat/>
    <w:uiPriority w:val="9"/>
    <w:rPr>
      <w:rFonts w:ascii="Cambria" w:hAnsi="Cambria" w:eastAsia="宋体" w:cs="Times New Roman"/>
      <w:b/>
      <w:bCs/>
      <w:color w:val="2DA2BF"/>
    </w:rPr>
  </w:style>
  <w:style w:type="character" w:customStyle="1" w:styleId="41">
    <w:name w:val="标题 4 Char"/>
    <w:link w:val="5"/>
    <w:semiHidden/>
    <w:qFormat/>
    <w:uiPriority w:val="9"/>
    <w:rPr>
      <w:rFonts w:ascii="Cambria" w:hAnsi="Cambria" w:eastAsia="宋体" w:cs="Times New Roman"/>
      <w:b/>
      <w:bCs/>
      <w:i/>
      <w:iCs/>
      <w:color w:val="2DA2BF"/>
    </w:rPr>
  </w:style>
  <w:style w:type="character" w:customStyle="1" w:styleId="42">
    <w:name w:val="标题 5 Char"/>
    <w:link w:val="6"/>
    <w:semiHidden/>
    <w:qFormat/>
    <w:uiPriority w:val="9"/>
    <w:rPr>
      <w:rFonts w:ascii="Cambria" w:hAnsi="Cambria" w:eastAsia="宋体" w:cs="Times New Roman"/>
      <w:color w:val="16505E"/>
    </w:rPr>
  </w:style>
  <w:style w:type="character" w:customStyle="1" w:styleId="43">
    <w:name w:val="标题 6 Char"/>
    <w:link w:val="7"/>
    <w:semiHidden/>
    <w:qFormat/>
    <w:uiPriority w:val="9"/>
    <w:rPr>
      <w:rFonts w:ascii="Cambria" w:hAnsi="Cambria" w:eastAsia="宋体" w:cs="Times New Roman"/>
      <w:i/>
      <w:iCs/>
      <w:color w:val="16505E"/>
    </w:rPr>
  </w:style>
  <w:style w:type="character" w:customStyle="1" w:styleId="44">
    <w:name w:val="标题 7 Char"/>
    <w:link w:val="8"/>
    <w:semiHidden/>
    <w:qFormat/>
    <w:uiPriority w:val="9"/>
    <w:rPr>
      <w:rFonts w:ascii="Cambria" w:hAnsi="Cambria" w:eastAsia="宋体" w:cs="Times New Roman"/>
      <w:i/>
      <w:iCs/>
      <w:color w:val="404040"/>
    </w:rPr>
  </w:style>
  <w:style w:type="character" w:customStyle="1" w:styleId="45">
    <w:name w:val="标题 8 Char"/>
    <w:link w:val="9"/>
    <w:semiHidden/>
    <w:qFormat/>
    <w:uiPriority w:val="9"/>
    <w:rPr>
      <w:rFonts w:ascii="Cambria" w:hAnsi="Cambria" w:eastAsia="宋体" w:cs="Times New Roman"/>
      <w:color w:val="2DA2BF"/>
      <w:sz w:val="20"/>
      <w:szCs w:val="20"/>
    </w:rPr>
  </w:style>
  <w:style w:type="character" w:customStyle="1" w:styleId="46">
    <w:name w:val="标题 9 Char"/>
    <w:link w:val="10"/>
    <w:semiHidden/>
    <w:qFormat/>
    <w:uiPriority w:val="9"/>
    <w:rPr>
      <w:rFonts w:ascii="Cambria" w:hAnsi="Cambria" w:eastAsia="宋体" w:cs="Times New Roman"/>
      <w:i/>
      <w:iCs/>
      <w:color w:val="404040"/>
      <w:sz w:val="20"/>
      <w:szCs w:val="20"/>
    </w:rPr>
  </w:style>
  <w:style w:type="character" w:customStyle="1" w:styleId="47">
    <w:name w:val="标题 Char"/>
    <w:link w:val="18"/>
    <w:qFormat/>
    <w:uiPriority w:val="10"/>
    <w:rPr>
      <w:rFonts w:ascii="Cambria" w:hAnsi="Cambria" w:eastAsia="宋体" w:cs="Times New Roman"/>
      <w:color w:val="343434"/>
      <w:spacing w:val="5"/>
      <w:kern w:val="28"/>
      <w:sz w:val="52"/>
      <w:szCs w:val="52"/>
    </w:rPr>
  </w:style>
  <w:style w:type="character" w:customStyle="1" w:styleId="48">
    <w:name w:val="副标题 Char"/>
    <w:link w:val="16"/>
    <w:qFormat/>
    <w:uiPriority w:val="11"/>
    <w:rPr>
      <w:rFonts w:ascii="Cambria" w:hAnsi="Cambria" w:eastAsia="宋体" w:cs="Times New Roman"/>
      <w:i/>
      <w:iCs/>
      <w:color w:val="2DA2BF"/>
      <w:spacing w:val="15"/>
      <w:sz w:val="24"/>
      <w:szCs w:val="24"/>
    </w:rPr>
  </w:style>
  <w:style w:type="paragraph" w:styleId="49">
    <w:name w:val="No Spacing"/>
    <w:qFormat/>
    <w:uiPriority w:val="1"/>
    <w:rPr>
      <w:rFonts w:asciiTheme="minorHAnsi" w:hAnsiTheme="minorHAnsi" w:eastAsiaTheme="minorEastAsia" w:cstheme="minorBidi"/>
      <w:sz w:val="22"/>
      <w:szCs w:val="22"/>
      <w:lang w:val="en-US" w:eastAsia="zh-CN" w:bidi="ar-SA"/>
    </w:rPr>
  </w:style>
  <w:style w:type="paragraph" w:styleId="50">
    <w:name w:val="Quote"/>
    <w:basedOn w:val="1"/>
    <w:next w:val="1"/>
    <w:link w:val="51"/>
    <w:qFormat/>
    <w:uiPriority w:val="29"/>
    <w:rPr>
      <w:i/>
      <w:iCs/>
      <w:color w:val="000000"/>
    </w:rPr>
  </w:style>
  <w:style w:type="character" w:customStyle="1" w:styleId="51">
    <w:name w:val="引用 Char"/>
    <w:link w:val="50"/>
    <w:qFormat/>
    <w:uiPriority w:val="29"/>
    <w:rPr>
      <w:i/>
      <w:iCs/>
      <w:color w:val="000000"/>
    </w:rPr>
  </w:style>
  <w:style w:type="paragraph" w:styleId="52">
    <w:name w:val="Intense Quote"/>
    <w:basedOn w:val="1"/>
    <w:next w:val="1"/>
    <w:link w:val="53"/>
    <w:qFormat/>
    <w:uiPriority w:val="30"/>
    <w:pPr>
      <w:pBdr>
        <w:bottom w:val="single" w:color="2DA2BF" w:sz="4" w:space="4"/>
      </w:pBdr>
      <w:spacing w:before="200" w:after="280"/>
      <w:ind w:left="936" w:right="936"/>
    </w:pPr>
    <w:rPr>
      <w:b/>
      <w:bCs/>
      <w:i/>
      <w:iCs/>
      <w:color w:val="2DA2BF"/>
    </w:rPr>
  </w:style>
  <w:style w:type="character" w:customStyle="1" w:styleId="53">
    <w:name w:val="明显引用 Char"/>
    <w:link w:val="52"/>
    <w:qFormat/>
    <w:uiPriority w:val="30"/>
    <w:rPr>
      <w:b/>
      <w:bCs/>
      <w:i/>
      <w:iCs/>
      <w:color w:val="2DA2BF"/>
    </w:rPr>
  </w:style>
  <w:style w:type="character" w:customStyle="1" w:styleId="54">
    <w:name w:val="不明显强调1"/>
    <w:qFormat/>
    <w:uiPriority w:val="19"/>
    <w:rPr>
      <w:i/>
      <w:iCs/>
      <w:color w:val="808080" w:themeColor="text1" w:themeTint="80"/>
      <w14:textFill>
        <w14:solidFill>
          <w14:schemeClr w14:val="tx1">
            <w14:lumMod w14:val="50000"/>
            <w14:lumOff w14:val="50000"/>
          </w14:schemeClr>
        </w14:solidFill>
      </w14:textFill>
    </w:rPr>
  </w:style>
  <w:style w:type="character" w:customStyle="1" w:styleId="55">
    <w:name w:val="明显强调1"/>
    <w:qFormat/>
    <w:uiPriority w:val="21"/>
    <w:rPr>
      <w:b/>
      <w:bCs/>
      <w:i/>
      <w:iCs/>
      <w:color w:val="4F81BD" w:themeColor="accent1"/>
      <w14:textFill>
        <w14:solidFill>
          <w14:schemeClr w14:val="accent1"/>
        </w14:solidFill>
      </w14:textFill>
    </w:rPr>
  </w:style>
  <w:style w:type="character" w:customStyle="1" w:styleId="56">
    <w:name w:val="不明显参考1"/>
    <w:qFormat/>
    <w:uiPriority w:val="31"/>
    <w:rPr>
      <w:smallCaps/>
      <w:color w:val="C0504D" w:themeColor="accent2"/>
      <w:u w:val="single"/>
      <w14:textFill>
        <w14:solidFill>
          <w14:schemeClr w14:val="accent2"/>
        </w14:solidFill>
      </w14:textFill>
    </w:rPr>
  </w:style>
  <w:style w:type="character" w:customStyle="1" w:styleId="57">
    <w:name w:val="明显参考1"/>
    <w:qFormat/>
    <w:uiPriority w:val="32"/>
    <w:rPr>
      <w:b/>
      <w:bCs/>
      <w:smallCaps/>
      <w:color w:val="C0504D" w:themeColor="accent2"/>
      <w:spacing w:val="5"/>
      <w:u w:val="single"/>
      <w14:textFill>
        <w14:solidFill>
          <w14:schemeClr w14:val="accent2"/>
        </w14:solidFill>
      </w14:textFill>
    </w:rPr>
  </w:style>
  <w:style w:type="character" w:customStyle="1" w:styleId="58">
    <w:name w:val="书籍标题1"/>
    <w:qFormat/>
    <w:uiPriority w:val="33"/>
    <w:rPr>
      <w:b/>
      <w:bCs/>
      <w:smallCaps/>
      <w:spacing w:val="5"/>
    </w:rPr>
  </w:style>
  <w:style w:type="paragraph" w:customStyle="1" w:styleId="59">
    <w:name w:val="TOC 标题1"/>
    <w:basedOn w:val="2"/>
    <w:next w:val="1"/>
    <w:semiHidden/>
    <w:unhideWhenUsed/>
    <w:qFormat/>
    <w:uiPriority w:val="39"/>
    <w:pPr>
      <w:outlineLvl w:val="9"/>
    </w:pPr>
    <w:rPr>
      <w:rFonts w:asciiTheme="majorHAnsi" w:hAnsiTheme="majorHAnsi" w:eastAsiaTheme="majorEastAsia" w:cstheme="majorBidi"/>
      <w:color w:val="376092" w:themeColor="accent1" w:themeShade="BF"/>
    </w:rPr>
  </w:style>
  <w:style w:type="character" w:customStyle="1" w:styleId="60">
    <w:name w:val="页眉 Char"/>
    <w:basedOn w:val="20"/>
    <w:link w:val="15"/>
    <w:qFormat/>
    <w:uiPriority w:val="0"/>
    <w:rPr>
      <w:sz w:val="18"/>
      <w:szCs w:val="18"/>
    </w:rPr>
  </w:style>
  <w:style w:type="character" w:customStyle="1" w:styleId="61">
    <w:name w:val="页脚 Char"/>
    <w:basedOn w:val="20"/>
    <w:link w:val="14"/>
    <w:qFormat/>
    <w:uiPriority w:val="99"/>
    <w:rPr>
      <w:sz w:val="18"/>
      <w:szCs w:val="18"/>
    </w:rPr>
  </w:style>
  <w:style w:type="character" w:customStyle="1" w:styleId="62">
    <w:name w:val="批注框文本 Char"/>
    <w:basedOn w:val="20"/>
    <w:link w:val="13"/>
    <w:qFormat/>
    <w:uiPriority w:val="0"/>
    <w:rPr>
      <w:sz w:val="18"/>
      <w:szCs w:val="18"/>
    </w:rPr>
  </w:style>
  <w:style w:type="character" w:customStyle="1" w:styleId="63">
    <w:name w:val="正文文本缩进 Char"/>
    <w:basedOn w:val="20"/>
    <w:link w:val="12"/>
    <w:qFormat/>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CB0075-33D9-4B62-8BA1-8EEED89EA29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773</Words>
  <Characters>4412</Characters>
  <Lines>36</Lines>
  <Paragraphs>10</Paragraphs>
  <TotalTime>28</TotalTime>
  <ScaleCrop>false</ScaleCrop>
  <LinksUpToDate>false</LinksUpToDate>
  <CharactersWithSpaces>5175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2020-04-18T01:16:00Z</dcterms:created>
  <dc:creator>Administrator</dc:creator>
  <cp:lastModifiedBy>墨琦胡闹闹</cp:lastModifiedBy>
  <cp:lastPrinted>2020-05-07T06:17:00Z</cp:lastPrinted>
  <dcterms:modified xsi:type="dcterms:W3CDTF">2020-05-08T01:56:10Z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